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10541" w14:textId="77777777" w:rsidR="00514984" w:rsidRPr="00051E1D" w:rsidRDefault="00617E8D" w:rsidP="00617E8D">
      <w:pPr>
        <w:jc w:val="center"/>
        <w:rPr>
          <w:rStyle w:val="Emphasis"/>
        </w:rPr>
      </w:pPr>
      <w:bookmarkStart w:id="0" w:name="_GoBack"/>
      <w:bookmarkEnd w:id="0"/>
      <w:r>
        <w:rPr>
          <w:b/>
        </w:rPr>
        <w:t>Graduate Council Meeting</w:t>
      </w:r>
    </w:p>
    <w:p w14:paraId="5AC37AA9" w14:textId="0BC8FEBC" w:rsidR="00617E8D" w:rsidRDefault="00550A9B" w:rsidP="00617E8D">
      <w:pPr>
        <w:jc w:val="center"/>
        <w:rPr>
          <w:b/>
        </w:rPr>
      </w:pPr>
      <w:r>
        <w:rPr>
          <w:b/>
        </w:rPr>
        <w:t>November</w:t>
      </w:r>
      <w:r w:rsidR="00160DBC">
        <w:rPr>
          <w:b/>
        </w:rPr>
        <w:t xml:space="preserve"> 1</w:t>
      </w:r>
      <w:r>
        <w:rPr>
          <w:b/>
        </w:rPr>
        <w:t>3</w:t>
      </w:r>
      <w:r w:rsidR="00DA082C">
        <w:rPr>
          <w:b/>
        </w:rPr>
        <w:t>, 2024</w:t>
      </w:r>
    </w:p>
    <w:p w14:paraId="18457C64" w14:textId="014C6FC6" w:rsidR="00206BFA" w:rsidRDefault="00617E8D" w:rsidP="00617E8D">
      <w:pPr>
        <w:rPr>
          <w:b/>
        </w:rPr>
      </w:pPr>
      <w:r>
        <w:rPr>
          <w:b/>
        </w:rPr>
        <w:t>Members Present:</w:t>
      </w:r>
      <w:r w:rsidR="001519D5">
        <w:rPr>
          <w:b/>
        </w:rPr>
        <w:t xml:space="preserve"> </w:t>
      </w:r>
      <w:r w:rsidR="00132DA4">
        <w:rPr>
          <w:b/>
        </w:rPr>
        <w:t xml:space="preserve">Karen Koehler, </w:t>
      </w:r>
      <w:r w:rsidR="00D9388C">
        <w:rPr>
          <w:b/>
        </w:rPr>
        <w:t xml:space="preserve">Jodi Dunham, </w:t>
      </w:r>
      <w:r w:rsidR="00132DA4">
        <w:rPr>
          <w:b/>
        </w:rPr>
        <w:t>Jennifer Pauley</w:t>
      </w:r>
      <w:r w:rsidR="00D9388C">
        <w:rPr>
          <w:b/>
        </w:rPr>
        <w:t>, Doug Darbro, David DeSario, Christine Raber,</w:t>
      </w:r>
      <w:r w:rsidR="00D9388C" w:rsidRPr="00D9388C">
        <w:rPr>
          <w:b/>
        </w:rPr>
        <w:t xml:space="preserve"> </w:t>
      </w:r>
      <w:r w:rsidR="00D9388C">
        <w:rPr>
          <w:b/>
        </w:rPr>
        <w:t xml:space="preserve">John Whitaker, </w:t>
      </w:r>
      <w:r w:rsidR="00132DA4">
        <w:rPr>
          <w:b/>
        </w:rPr>
        <w:t xml:space="preserve">Mikel Stone, </w:t>
      </w:r>
      <w:r w:rsidR="00D9388C">
        <w:rPr>
          <w:b/>
        </w:rPr>
        <w:t xml:space="preserve">Jennifer Scott, </w:t>
      </w:r>
      <w:r w:rsidR="00FE2ADB">
        <w:rPr>
          <w:b/>
        </w:rPr>
        <w:t xml:space="preserve">Cathy Bailey, </w:t>
      </w:r>
      <w:r w:rsidR="002557FC">
        <w:rPr>
          <w:b/>
        </w:rPr>
        <w:t>Ann Marie Allen</w:t>
      </w:r>
      <w:r w:rsidR="00132DA4">
        <w:rPr>
          <w:b/>
        </w:rPr>
        <w:t>,</w:t>
      </w:r>
      <w:r w:rsidR="00D9388C" w:rsidRPr="00D9388C">
        <w:rPr>
          <w:b/>
        </w:rPr>
        <w:t xml:space="preserve"> </w:t>
      </w:r>
      <w:r w:rsidR="00D9388C">
        <w:rPr>
          <w:b/>
        </w:rPr>
        <w:t xml:space="preserve">Debra Knutson, </w:t>
      </w:r>
      <w:r w:rsidR="00132DA4">
        <w:rPr>
          <w:b/>
        </w:rPr>
        <w:t>Jason Lovins</w:t>
      </w:r>
      <w:r w:rsidR="00406C69">
        <w:rPr>
          <w:b/>
        </w:rPr>
        <w:t xml:space="preserve">, </w:t>
      </w:r>
      <w:r w:rsidR="001E10A9">
        <w:rPr>
          <w:b/>
        </w:rPr>
        <w:t>Ada</w:t>
      </w:r>
      <w:r w:rsidR="00361BC5">
        <w:rPr>
          <w:b/>
        </w:rPr>
        <w:t>ir Carroll</w:t>
      </w:r>
      <w:r w:rsidR="00D342D0">
        <w:rPr>
          <w:b/>
        </w:rPr>
        <w:t>,</w:t>
      </w:r>
      <w:r w:rsidR="003A3EAA">
        <w:rPr>
          <w:b/>
        </w:rPr>
        <w:t xml:space="preserve"> </w:t>
      </w:r>
      <w:r w:rsidR="00FD6DFC">
        <w:rPr>
          <w:b/>
        </w:rPr>
        <w:t>Erik Larson</w:t>
      </w:r>
      <w:r w:rsidR="00D923C2">
        <w:rPr>
          <w:b/>
        </w:rPr>
        <w:t>, Michael</w:t>
      </w:r>
      <w:r w:rsidR="00B9389D">
        <w:rPr>
          <w:b/>
        </w:rPr>
        <w:t xml:space="preserve"> Barnhart,</w:t>
      </w:r>
      <w:r w:rsidR="00D923C2">
        <w:rPr>
          <w:b/>
        </w:rPr>
        <w:t xml:space="preserve"> Jim Reneau</w:t>
      </w:r>
      <w:r w:rsidR="00554D16">
        <w:rPr>
          <w:b/>
        </w:rPr>
        <w:t>,</w:t>
      </w:r>
      <w:r w:rsidR="00FE2ADB">
        <w:rPr>
          <w:b/>
        </w:rPr>
        <w:t xml:space="preserve"> </w:t>
      </w:r>
      <w:r w:rsidR="00554D16">
        <w:rPr>
          <w:b/>
        </w:rPr>
        <w:t>Bobbi Madden,</w:t>
      </w:r>
      <w:r w:rsidR="00550A9B">
        <w:rPr>
          <w:b/>
        </w:rPr>
        <w:t xml:space="preserve"> Tami Sheets, </w:t>
      </w:r>
      <w:r w:rsidR="00CF5DFD">
        <w:rPr>
          <w:b/>
        </w:rPr>
        <w:t xml:space="preserve">and </w:t>
      </w:r>
      <w:r w:rsidR="00FE2ADB">
        <w:rPr>
          <w:b/>
        </w:rPr>
        <w:t>Adam Miller</w:t>
      </w:r>
      <w:r w:rsidR="00CF5DFD">
        <w:rPr>
          <w:b/>
        </w:rPr>
        <w:t>.</w:t>
      </w:r>
    </w:p>
    <w:p w14:paraId="2A5DBD23" w14:textId="072104FF" w:rsidR="00AC5214" w:rsidRPr="00FF1B26" w:rsidRDefault="00DA082C" w:rsidP="00617E8D">
      <w:pPr>
        <w:rPr>
          <w:b/>
        </w:rPr>
      </w:pPr>
      <w:r>
        <w:rPr>
          <w:b/>
        </w:rPr>
        <w:t xml:space="preserve">Guest: </w:t>
      </w:r>
      <w:r w:rsidR="00550A9B">
        <w:rPr>
          <w:b/>
        </w:rPr>
        <w:t>Gail Chin</w:t>
      </w:r>
    </w:p>
    <w:tbl>
      <w:tblPr>
        <w:tblStyle w:val="TableGrid"/>
        <w:tblW w:w="12955" w:type="dxa"/>
        <w:tblLook w:val="04A0" w:firstRow="1" w:lastRow="0" w:firstColumn="1" w:lastColumn="0" w:noHBand="0" w:noVBand="1"/>
      </w:tblPr>
      <w:tblGrid>
        <w:gridCol w:w="4225"/>
        <w:gridCol w:w="6390"/>
        <w:gridCol w:w="2340"/>
      </w:tblGrid>
      <w:tr w:rsidR="00F30D87" w14:paraId="10E25AD0" w14:textId="77777777" w:rsidTr="0067352C">
        <w:tc>
          <w:tcPr>
            <w:tcW w:w="4225" w:type="dxa"/>
          </w:tcPr>
          <w:p w14:paraId="3CC1B762" w14:textId="77777777" w:rsidR="00F30D87" w:rsidRPr="00F30D87" w:rsidRDefault="00F30D87" w:rsidP="00F30D87">
            <w:pPr>
              <w:jc w:val="center"/>
              <w:rPr>
                <w:b/>
              </w:rPr>
            </w:pPr>
            <w:r>
              <w:rPr>
                <w:b/>
              </w:rPr>
              <w:t>Topics</w:t>
            </w:r>
          </w:p>
        </w:tc>
        <w:tc>
          <w:tcPr>
            <w:tcW w:w="6390" w:type="dxa"/>
          </w:tcPr>
          <w:p w14:paraId="6EA50723" w14:textId="77777777" w:rsidR="00F30D87" w:rsidRPr="00F30D87" w:rsidRDefault="00F30D87" w:rsidP="00F30D87">
            <w:pPr>
              <w:jc w:val="center"/>
              <w:rPr>
                <w:b/>
              </w:rPr>
            </w:pPr>
            <w:r>
              <w:rPr>
                <w:b/>
              </w:rPr>
              <w:t>Discussions</w:t>
            </w:r>
          </w:p>
        </w:tc>
        <w:tc>
          <w:tcPr>
            <w:tcW w:w="2340" w:type="dxa"/>
          </w:tcPr>
          <w:p w14:paraId="4C0FB011" w14:textId="77777777" w:rsidR="00F30D87" w:rsidRPr="00F30D87" w:rsidRDefault="00F30D87" w:rsidP="00F30D87">
            <w:r>
              <w:rPr>
                <w:b/>
              </w:rPr>
              <w:t>Actions</w:t>
            </w:r>
          </w:p>
        </w:tc>
      </w:tr>
      <w:tr w:rsidR="00F30D87" w14:paraId="6ED874B6" w14:textId="77777777" w:rsidTr="0067352C">
        <w:tc>
          <w:tcPr>
            <w:tcW w:w="4225" w:type="dxa"/>
          </w:tcPr>
          <w:p w14:paraId="56C2A0D9" w14:textId="77777777" w:rsidR="00F30D87" w:rsidRPr="00F129EE" w:rsidRDefault="00F30D87" w:rsidP="00F30D87">
            <w:pPr>
              <w:rPr>
                <w:i/>
              </w:rPr>
            </w:pPr>
            <w:r w:rsidRPr="00F129EE">
              <w:rPr>
                <w:i/>
              </w:rPr>
              <w:t>Roll Call and establishment of a quorum</w:t>
            </w:r>
          </w:p>
          <w:p w14:paraId="03A18305" w14:textId="77777777" w:rsidR="00F30D87" w:rsidRPr="00F129EE" w:rsidRDefault="00F30D87" w:rsidP="00F30D87">
            <w:pPr>
              <w:rPr>
                <w:i/>
              </w:rPr>
            </w:pPr>
          </w:p>
          <w:p w14:paraId="4B12B05C" w14:textId="77777777" w:rsidR="00D9388C" w:rsidRPr="00F129EE" w:rsidRDefault="00D9388C" w:rsidP="00F30D87">
            <w:pPr>
              <w:rPr>
                <w:i/>
              </w:rPr>
            </w:pPr>
          </w:p>
          <w:p w14:paraId="4A5940B8" w14:textId="1B82E157" w:rsidR="00F30D87" w:rsidRPr="00F129EE" w:rsidRDefault="00324CE7" w:rsidP="00F30D87">
            <w:pPr>
              <w:rPr>
                <w:i/>
              </w:rPr>
            </w:pPr>
            <w:r w:rsidRPr="00F129EE">
              <w:rPr>
                <w:i/>
              </w:rPr>
              <w:t>Minutes of the</w:t>
            </w:r>
            <w:r w:rsidR="00BD6F58" w:rsidRPr="00F129EE">
              <w:rPr>
                <w:i/>
              </w:rPr>
              <w:t xml:space="preserve"> </w:t>
            </w:r>
            <w:r w:rsidR="004A5AAD">
              <w:rPr>
                <w:i/>
              </w:rPr>
              <w:t>October</w:t>
            </w:r>
            <w:r w:rsidR="00FE25BA">
              <w:rPr>
                <w:i/>
              </w:rPr>
              <w:t xml:space="preserve"> </w:t>
            </w:r>
            <w:r w:rsidR="00F129EE" w:rsidRPr="00F129EE">
              <w:rPr>
                <w:i/>
              </w:rPr>
              <w:t>Meeting</w:t>
            </w:r>
            <w:r w:rsidR="002F7B12" w:rsidRPr="00F129EE">
              <w:rPr>
                <w:i/>
              </w:rPr>
              <w:t>:</w:t>
            </w:r>
            <w:r w:rsidR="00475792" w:rsidRPr="00F129EE">
              <w:rPr>
                <w:i/>
              </w:rPr>
              <w:t xml:space="preserve"> </w:t>
            </w:r>
          </w:p>
          <w:p w14:paraId="2C81E0F7" w14:textId="0DA026DF" w:rsidR="00DE5A8D" w:rsidRDefault="00DE5A8D" w:rsidP="00813621">
            <w:pPr>
              <w:rPr>
                <w:rFonts w:cstheme="minorHAnsi"/>
                <w:i/>
              </w:rPr>
            </w:pPr>
          </w:p>
          <w:p w14:paraId="477D1233" w14:textId="77777777" w:rsidR="006F63F5" w:rsidRDefault="006F63F5" w:rsidP="00813621">
            <w:pPr>
              <w:rPr>
                <w:rFonts w:cstheme="minorHAnsi"/>
                <w:i/>
              </w:rPr>
            </w:pPr>
          </w:p>
          <w:p w14:paraId="38971996" w14:textId="77777777" w:rsidR="00BB5FFA" w:rsidRDefault="00BB5FFA" w:rsidP="00813621">
            <w:pPr>
              <w:rPr>
                <w:rFonts w:cstheme="minorHAnsi"/>
                <w:i/>
              </w:rPr>
            </w:pPr>
          </w:p>
          <w:p w14:paraId="49FF5AF5" w14:textId="77777777" w:rsidR="00BB5FFA" w:rsidRDefault="00BB5FFA" w:rsidP="00813621">
            <w:pPr>
              <w:rPr>
                <w:rFonts w:cstheme="minorHAnsi"/>
                <w:i/>
              </w:rPr>
            </w:pPr>
          </w:p>
          <w:p w14:paraId="558E6B7D" w14:textId="77777777" w:rsidR="006438F8" w:rsidRDefault="006438F8" w:rsidP="00813621">
            <w:pPr>
              <w:rPr>
                <w:rFonts w:cstheme="minorHAnsi"/>
                <w:i/>
              </w:rPr>
            </w:pPr>
          </w:p>
          <w:p w14:paraId="7E7CE4C7" w14:textId="7395BD01" w:rsidR="00784917" w:rsidRPr="00694B4B" w:rsidRDefault="00793373" w:rsidP="00DA082C">
            <w:pPr>
              <w:rPr>
                <w:i/>
                <w:iCs/>
              </w:rPr>
            </w:pPr>
            <w:r>
              <w:rPr>
                <w:i/>
                <w:iCs/>
              </w:rPr>
              <w:t>Proposals:</w:t>
            </w:r>
          </w:p>
          <w:p w14:paraId="72F5A20F" w14:textId="77777777" w:rsidR="00784917" w:rsidRDefault="00784917" w:rsidP="00DA082C"/>
          <w:p w14:paraId="461DB179" w14:textId="41161555" w:rsidR="00B768E9" w:rsidRDefault="00B768E9" w:rsidP="00DA082C">
            <w:r>
              <w:t>OTD-7009-Doctoral Studies in Occupational Therapy Special Topics</w:t>
            </w:r>
          </w:p>
          <w:p w14:paraId="4FB8203C" w14:textId="77777777" w:rsidR="00B768E9" w:rsidRDefault="00B768E9" w:rsidP="00DA082C"/>
          <w:p w14:paraId="2E638060" w14:textId="77777777" w:rsidR="00B768E9" w:rsidRDefault="00B768E9" w:rsidP="00DA082C"/>
          <w:p w14:paraId="5EA90044" w14:textId="77777777" w:rsidR="00B768E9" w:rsidRDefault="00B768E9" w:rsidP="00DA082C"/>
          <w:p w14:paraId="62811821" w14:textId="77777777" w:rsidR="00006006" w:rsidRDefault="00006006" w:rsidP="00DA082C"/>
          <w:p w14:paraId="3A6275B9" w14:textId="77777777" w:rsidR="00006006" w:rsidRDefault="00006006" w:rsidP="00DA082C"/>
          <w:p w14:paraId="4DD789DD" w14:textId="77777777" w:rsidR="00006006" w:rsidRDefault="00006006" w:rsidP="00DA082C"/>
          <w:p w14:paraId="43674120" w14:textId="77777777" w:rsidR="00006006" w:rsidRDefault="00006006" w:rsidP="00DA082C"/>
          <w:p w14:paraId="23D6224F" w14:textId="77777777" w:rsidR="00006006" w:rsidRDefault="00006006" w:rsidP="00DA082C"/>
          <w:p w14:paraId="2B521B12" w14:textId="77777777" w:rsidR="00784917" w:rsidRDefault="00784917" w:rsidP="00DA082C"/>
          <w:p w14:paraId="02D0225B" w14:textId="77777777" w:rsidR="00784917" w:rsidRDefault="00784917" w:rsidP="00DA082C"/>
          <w:p w14:paraId="1AA7962D" w14:textId="77777777" w:rsidR="00784917" w:rsidRDefault="00784917" w:rsidP="00DA082C"/>
          <w:p w14:paraId="68AD80CF" w14:textId="77777777" w:rsidR="00784917" w:rsidRDefault="00784917" w:rsidP="00DA082C"/>
          <w:p w14:paraId="47C46252" w14:textId="77777777" w:rsidR="00784917" w:rsidRDefault="00784917" w:rsidP="00DA082C"/>
          <w:p w14:paraId="2048EF14" w14:textId="77777777" w:rsidR="00784917" w:rsidRDefault="00784917" w:rsidP="00DA082C"/>
          <w:p w14:paraId="4A0D7885" w14:textId="77777777" w:rsidR="00784917" w:rsidRDefault="00784917" w:rsidP="00DA082C"/>
          <w:p w14:paraId="70837F76" w14:textId="77777777" w:rsidR="00784917" w:rsidRDefault="00784917" w:rsidP="00DA082C"/>
          <w:p w14:paraId="2E427B76" w14:textId="77777777" w:rsidR="00784917" w:rsidRDefault="00784917" w:rsidP="00DA082C"/>
          <w:p w14:paraId="326E4203" w14:textId="77777777" w:rsidR="00694B4B" w:rsidRDefault="00694B4B" w:rsidP="00DA082C"/>
          <w:p w14:paraId="21ADB745" w14:textId="77777777" w:rsidR="00694B4B" w:rsidRDefault="00694B4B" w:rsidP="00DA082C"/>
          <w:p w14:paraId="1B3C377C" w14:textId="77777777" w:rsidR="00694B4B" w:rsidRDefault="00694B4B" w:rsidP="00DA082C"/>
          <w:p w14:paraId="7DEA30FD" w14:textId="77777777" w:rsidR="00694B4B" w:rsidRDefault="00694B4B" w:rsidP="00DA082C"/>
          <w:p w14:paraId="32124A3F" w14:textId="77777777" w:rsidR="00784917" w:rsidRDefault="00784917" w:rsidP="00DA082C"/>
          <w:p w14:paraId="47167A6F" w14:textId="77777777" w:rsidR="00784917" w:rsidRDefault="00784917" w:rsidP="00DA082C"/>
          <w:p w14:paraId="7429685D" w14:textId="77777777" w:rsidR="00694B4B" w:rsidRDefault="00694B4B" w:rsidP="00694B4B">
            <w:r>
              <w:t>RHET-6000-Introduction to Graduate Studies in Composition and Rhetoric.</w:t>
            </w:r>
          </w:p>
          <w:p w14:paraId="43988D8E" w14:textId="77777777" w:rsidR="00784917" w:rsidRDefault="00784917" w:rsidP="00DA082C"/>
          <w:p w14:paraId="153902F3" w14:textId="77777777" w:rsidR="00784917" w:rsidRDefault="00784917" w:rsidP="00DA082C"/>
          <w:p w14:paraId="1823CEE6" w14:textId="77777777" w:rsidR="00B768E9" w:rsidRDefault="00B768E9" w:rsidP="00DA082C"/>
          <w:p w14:paraId="11A866BE" w14:textId="0178C41D" w:rsidR="00EA7C97" w:rsidRDefault="00784917" w:rsidP="00DA082C">
            <w:r>
              <w:t>EDVI</w:t>
            </w:r>
            <w:r w:rsidR="00EA7C97">
              <w:t>-</w:t>
            </w:r>
            <w:r>
              <w:t>6201</w:t>
            </w:r>
            <w:r w:rsidR="00EA7C97">
              <w:t>-</w:t>
            </w:r>
            <w:r>
              <w:t>Overview of Visual Impairment within Special Education</w:t>
            </w:r>
          </w:p>
          <w:p w14:paraId="02B23A1B" w14:textId="77777777" w:rsidR="00784917" w:rsidRDefault="00784917" w:rsidP="00DA082C"/>
          <w:p w14:paraId="655B5E5A" w14:textId="4FA89708" w:rsidR="00784917" w:rsidRDefault="00784917" w:rsidP="00DA082C">
            <w:r>
              <w:t>EDVI-6203-Braille Instructional Practices and Procedures</w:t>
            </w:r>
          </w:p>
          <w:p w14:paraId="31EDD029" w14:textId="77777777" w:rsidR="00784917" w:rsidRDefault="00784917" w:rsidP="00DA082C"/>
          <w:p w14:paraId="39A6CCFC" w14:textId="1B8E1335" w:rsidR="00784917" w:rsidRDefault="00784917" w:rsidP="00DA082C">
            <w:r>
              <w:t>EDVI-6205-Low Vision and Low Vision Supports for the VI Child</w:t>
            </w:r>
          </w:p>
          <w:p w14:paraId="454BD8FD" w14:textId="09D02C78" w:rsidR="00EA7C97" w:rsidRDefault="00EA7C97" w:rsidP="00DA082C"/>
          <w:p w14:paraId="1246A0CF" w14:textId="77777777" w:rsidR="00EA7C97" w:rsidRDefault="00EA7C97" w:rsidP="00DA082C"/>
          <w:p w14:paraId="00BEB932" w14:textId="77777777" w:rsidR="00BB5FFA" w:rsidRDefault="00BB5FFA" w:rsidP="00DA082C"/>
          <w:p w14:paraId="0EA086EC" w14:textId="77777777" w:rsidR="00781B1E" w:rsidRDefault="00781B1E" w:rsidP="00DA082C"/>
          <w:p w14:paraId="72079CB3" w14:textId="77777777" w:rsidR="00694B4B" w:rsidRDefault="00694B4B" w:rsidP="00DA082C"/>
          <w:p w14:paraId="12A52068" w14:textId="77777777" w:rsidR="00BB5FFA" w:rsidRDefault="00BB5FFA" w:rsidP="00DA082C"/>
          <w:p w14:paraId="625577FE" w14:textId="77777777" w:rsidR="00BB5FFA" w:rsidRDefault="00BB5FFA" w:rsidP="00DA082C"/>
          <w:p w14:paraId="12376923" w14:textId="77777777" w:rsidR="00BB5FFA" w:rsidRDefault="00BB5FFA" w:rsidP="00DA082C"/>
          <w:p w14:paraId="27A8432E" w14:textId="77777777" w:rsidR="00BB5FFA" w:rsidRPr="0021714D" w:rsidRDefault="00BB5FFA" w:rsidP="00DA082C"/>
          <w:p w14:paraId="465ECE49" w14:textId="5B3DD6BE" w:rsidR="00DA082C" w:rsidRPr="00BB5FFA" w:rsidRDefault="006F63F5" w:rsidP="00F30D87">
            <w:pPr>
              <w:rPr>
                <w:i/>
                <w:iCs/>
              </w:rPr>
            </w:pPr>
            <w:r>
              <w:rPr>
                <w:i/>
                <w:iCs/>
              </w:rPr>
              <w:lastRenderedPageBreak/>
              <w:t>Graduate Faculty Applicants</w:t>
            </w:r>
            <w:r w:rsidR="00D61BD7">
              <w:rPr>
                <w:i/>
                <w:iCs/>
              </w:rPr>
              <w:t>:</w:t>
            </w:r>
          </w:p>
          <w:p w14:paraId="73EF7144" w14:textId="77777777" w:rsidR="00265A84" w:rsidRDefault="00265A84" w:rsidP="00F30D87">
            <w:pPr>
              <w:rPr>
                <w:rFonts w:cstheme="minorHAnsi"/>
                <w:iCs/>
              </w:rPr>
            </w:pPr>
          </w:p>
          <w:p w14:paraId="7D010371" w14:textId="794633BB" w:rsidR="00265A84" w:rsidRDefault="00EA7C97" w:rsidP="00F30D87">
            <w:pPr>
              <w:rPr>
                <w:rFonts w:cstheme="minorHAnsi"/>
                <w:iCs/>
              </w:rPr>
            </w:pPr>
            <w:r>
              <w:rPr>
                <w:rFonts w:cstheme="minorHAnsi"/>
                <w:iCs/>
              </w:rPr>
              <w:t>Melanie Morris: Lute School of Business</w:t>
            </w:r>
          </w:p>
          <w:p w14:paraId="7972FB50" w14:textId="77777777" w:rsidR="00E45AF5" w:rsidRDefault="00E45AF5" w:rsidP="00F30D87">
            <w:pPr>
              <w:rPr>
                <w:rFonts w:cstheme="minorHAnsi"/>
                <w:iCs/>
              </w:rPr>
            </w:pPr>
          </w:p>
          <w:p w14:paraId="6A15C88B" w14:textId="7E197031" w:rsidR="00DA082C" w:rsidRPr="00F129EE" w:rsidRDefault="00DA082C" w:rsidP="00F30D87">
            <w:pPr>
              <w:rPr>
                <w:rFonts w:cstheme="minorHAnsi"/>
                <w:i/>
              </w:rPr>
            </w:pPr>
          </w:p>
          <w:p w14:paraId="3A92E93F" w14:textId="59B74C60" w:rsidR="00463872" w:rsidRDefault="00463872" w:rsidP="00F30D87">
            <w:pPr>
              <w:rPr>
                <w:rFonts w:cstheme="minorHAnsi"/>
                <w:i/>
              </w:rPr>
            </w:pPr>
          </w:p>
          <w:p w14:paraId="67F9E9B8" w14:textId="798838CB" w:rsidR="009E4188" w:rsidRDefault="009E4188" w:rsidP="00F30D87">
            <w:pPr>
              <w:rPr>
                <w:rFonts w:cstheme="minorHAnsi"/>
                <w:i/>
              </w:rPr>
            </w:pPr>
          </w:p>
          <w:p w14:paraId="79F7B4BC" w14:textId="2EDD8D34" w:rsidR="009E4188" w:rsidRDefault="009E4188" w:rsidP="00F30D87">
            <w:pPr>
              <w:rPr>
                <w:rFonts w:cstheme="minorHAnsi"/>
                <w:i/>
              </w:rPr>
            </w:pPr>
          </w:p>
          <w:p w14:paraId="367ECD8B" w14:textId="77777777" w:rsidR="0067352C" w:rsidRDefault="0067352C" w:rsidP="00F30D87">
            <w:pPr>
              <w:rPr>
                <w:rFonts w:cstheme="minorHAnsi"/>
                <w:i/>
              </w:rPr>
            </w:pPr>
          </w:p>
          <w:p w14:paraId="5006606E" w14:textId="77777777" w:rsidR="0067352C" w:rsidRDefault="0067352C" w:rsidP="00F30D87">
            <w:pPr>
              <w:rPr>
                <w:rFonts w:cstheme="minorHAnsi"/>
                <w:i/>
              </w:rPr>
            </w:pPr>
          </w:p>
          <w:p w14:paraId="42675A63" w14:textId="12036DA5" w:rsidR="009E4188" w:rsidRDefault="009E4188" w:rsidP="00F30D87">
            <w:pPr>
              <w:rPr>
                <w:rFonts w:cstheme="minorHAnsi"/>
                <w:i/>
              </w:rPr>
            </w:pPr>
          </w:p>
          <w:p w14:paraId="1ABEAD4C" w14:textId="54B8FF00" w:rsidR="00F372B4" w:rsidRDefault="00F372B4" w:rsidP="00F30D87">
            <w:pPr>
              <w:rPr>
                <w:rFonts w:cstheme="minorHAnsi"/>
                <w:i/>
              </w:rPr>
            </w:pPr>
            <w:r>
              <w:rPr>
                <w:rFonts w:cstheme="minorHAnsi"/>
                <w:i/>
              </w:rPr>
              <w:t>Other Business:</w:t>
            </w:r>
          </w:p>
          <w:p w14:paraId="581B7A37" w14:textId="77777777" w:rsidR="00164DB6" w:rsidRDefault="00164DB6" w:rsidP="00F30D87">
            <w:pPr>
              <w:rPr>
                <w:rFonts w:cstheme="minorHAnsi"/>
                <w:b/>
                <w:bCs/>
                <w:i/>
              </w:rPr>
            </w:pPr>
          </w:p>
          <w:p w14:paraId="576DE030" w14:textId="5A67A1DA" w:rsidR="00F372B4" w:rsidRDefault="00164DB6" w:rsidP="00F30D87">
            <w:pPr>
              <w:rPr>
                <w:rFonts w:cstheme="minorHAnsi"/>
                <w:i/>
              </w:rPr>
            </w:pPr>
            <w:r>
              <w:rPr>
                <w:rFonts w:cstheme="minorHAnsi"/>
                <w:iCs/>
              </w:rPr>
              <w:t>Updated Scholastic Requirements in Graduate Manual</w:t>
            </w:r>
          </w:p>
          <w:p w14:paraId="4D568082" w14:textId="0A8CEC99" w:rsidR="00F372B4" w:rsidRDefault="00F372B4" w:rsidP="00F30D87">
            <w:pPr>
              <w:rPr>
                <w:rFonts w:cstheme="minorHAnsi"/>
                <w:i/>
              </w:rPr>
            </w:pPr>
          </w:p>
          <w:p w14:paraId="489F6305" w14:textId="77777777" w:rsidR="00CC5D08" w:rsidRDefault="00CC5D08" w:rsidP="00F30D87">
            <w:pPr>
              <w:rPr>
                <w:rFonts w:cstheme="minorHAnsi"/>
                <w:iCs/>
              </w:rPr>
            </w:pPr>
          </w:p>
          <w:p w14:paraId="047B203F" w14:textId="77777777" w:rsidR="00ED714C" w:rsidRDefault="00ED714C" w:rsidP="00F30D87">
            <w:pPr>
              <w:rPr>
                <w:rFonts w:cstheme="minorHAnsi"/>
                <w:iCs/>
              </w:rPr>
            </w:pPr>
          </w:p>
          <w:p w14:paraId="05EC9F6B" w14:textId="09D5E20A" w:rsidR="00ED714C" w:rsidRDefault="00ED714C" w:rsidP="00F30D87">
            <w:pPr>
              <w:rPr>
                <w:rFonts w:cstheme="minorHAnsi"/>
                <w:iCs/>
              </w:rPr>
            </w:pPr>
            <w:r>
              <w:rPr>
                <w:rFonts w:cstheme="minorHAnsi"/>
                <w:iCs/>
              </w:rPr>
              <w:t>New Program Descriptions in Graduate Manual.</w:t>
            </w:r>
          </w:p>
          <w:p w14:paraId="4C207F7D" w14:textId="77777777" w:rsidR="00ED714C" w:rsidRDefault="00ED714C" w:rsidP="00F30D87">
            <w:pPr>
              <w:rPr>
                <w:rFonts w:cstheme="minorHAnsi"/>
                <w:iCs/>
              </w:rPr>
            </w:pPr>
          </w:p>
          <w:p w14:paraId="57A33A65" w14:textId="77777777" w:rsidR="00E37C8B" w:rsidRDefault="00E37C8B" w:rsidP="00F30D87">
            <w:pPr>
              <w:rPr>
                <w:rFonts w:cstheme="minorHAnsi"/>
                <w:iCs/>
              </w:rPr>
            </w:pPr>
          </w:p>
          <w:p w14:paraId="32CDE7A8" w14:textId="77777777" w:rsidR="00E37C8B" w:rsidRDefault="00E37C8B" w:rsidP="00F30D87">
            <w:pPr>
              <w:rPr>
                <w:rFonts w:cstheme="minorHAnsi"/>
                <w:iCs/>
              </w:rPr>
            </w:pPr>
          </w:p>
          <w:p w14:paraId="5BFB367C" w14:textId="77777777" w:rsidR="00E37C8B" w:rsidRDefault="00E37C8B" w:rsidP="00F30D87">
            <w:pPr>
              <w:rPr>
                <w:rFonts w:cstheme="minorHAnsi"/>
                <w:iCs/>
              </w:rPr>
            </w:pPr>
          </w:p>
          <w:p w14:paraId="1C9E28E2" w14:textId="77777777" w:rsidR="00E37C8B" w:rsidRDefault="00E37C8B" w:rsidP="00F30D87">
            <w:pPr>
              <w:rPr>
                <w:rFonts w:cstheme="minorHAnsi"/>
                <w:iCs/>
              </w:rPr>
            </w:pPr>
          </w:p>
          <w:p w14:paraId="7C6DC4B6" w14:textId="77777777" w:rsidR="00E37C8B" w:rsidRDefault="00E37C8B" w:rsidP="00F30D87">
            <w:pPr>
              <w:rPr>
                <w:rFonts w:cstheme="minorHAnsi"/>
                <w:iCs/>
              </w:rPr>
            </w:pPr>
          </w:p>
          <w:p w14:paraId="6D06D641" w14:textId="77777777" w:rsidR="00E37C8B" w:rsidRDefault="00E37C8B" w:rsidP="00F30D87">
            <w:pPr>
              <w:rPr>
                <w:rFonts w:cstheme="minorHAnsi"/>
                <w:iCs/>
              </w:rPr>
            </w:pPr>
          </w:p>
          <w:p w14:paraId="3EB2EA65" w14:textId="77777777" w:rsidR="00E37C8B" w:rsidRDefault="00E37C8B" w:rsidP="00F30D87">
            <w:pPr>
              <w:rPr>
                <w:rFonts w:cstheme="minorHAnsi"/>
                <w:iCs/>
              </w:rPr>
            </w:pPr>
          </w:p>
          <w:p w14:paraId="0456C8EB" w14:textId="77777777" w:rsidR="00E37C8B" w:rsidRDefault="00E37C8B" w:rsidP="00F30D87">
            <w:pPr>
              <w:rPr>
                <w:rFonts w:cstheme="minorHAnsi"/>
                <w:iCs/>
              </w:rPr>
            </w:pPr>
          </w:p>
          <w:p w14:paraId="47987D79" w14:textId="77777777" w:rsidR="00E37C8B" w:rsidRDefault="00E37C8B" w:rsidP="00F30D87">
            <w:pPr>
              <w:rPr>
                <w:rFonts w:cstheme="minorHAnsi"/>
                <w:iCs/>
              </w:rPr>
            </w:pPr>
          </w:p>
          <w:p w14:paraId="1CFC746C" w14:textId="77777777" w:rsidR="00E37C8B" w:rsidRDefault="00E37C8B" w:rsidP="00F30D87">
            <w:pPr>
              <w:rPr>
                <w:rFonts w:cstheme="minorHAnsi"/>
                <w:iCs/>
              </w:rPr>
            </w:pPr>
          </w:p>
          <w:p w14:paraId="6F2CB8DB" w14:textId="77777777" w:rsidR="00E37C8B" w:rsidRDefault="00E37C8B" w:rsidP="00F30D87">
            <w:pPr>
              <w:rPr>
                <w:rFonts w:cstheme="minorHAnsi"/>
                <w:iCs/>
              </w:rPr>
            </w:pPr>
          </w:p>
          <w:p w14:paraId="5973E181" w14:textId="77777777" w:rsidR="00E37C8B" w:rsidRDefault="00E37C8B" w:rsidP="00F30D87">
            <w:pPr>
              <w:rPr>
                <w:rFonts w:cstheme="minorHAnsi"/>
                <w:iCs/>
              </w:rPr>
            </w:pPr>
          </w:p>
          <w:p w14:paraId="686B6008" w14:textId="77777777" w:rsidR="00E37C8B" w:rsidRDefault="00E37C8B" w:rsidP="00F30D87">
            <w:pPr>
              <w:rPr>
                <w:rFonts w:cstheme="minorHAnsi"/>
                <w:iCs/>
              </w:rPr>
            </w:pPr>
          </w:p>
          <w:p w14:paraId="67AA4803" w14:textId="77777777" w:rsidR="00E37C8B" w:rsidRDefault="00E37C8B" w:rsidP="00F30D87">
            <w:pPr>
              <w:rPr>
                <w:rFonts w:cstheme="minorHAnsi"/>
                <w:iCs/>
              </w:rPr>
            </w:pPr>
          </w:p>
          <w:p w14:paraId="7FF714A9" w14:textId="77777777" w:rsidR="002D711D" w:rsidRDefault="002D711D" w:rsidP="00F30D87">
            <w:pPr>
              <w:rPr>
                <w:rFonts w:cstheme="minorHAnsi"/>
                <w:iCs/>
              </w:rPr>
            </w:pPr>
          </w:p>
          <w:p w14:paraId="75D72954" w14:textId="77777777" w:rsidR="002D711D" w:rsidRDefault="002D711D" w:rsidP="00F30D87">
            <w:pPr>
              <w:rPr>
                <w:rFonts w:cstheme="minorHAnsi"/>
                <w:iCs/>
              </w:rPr>
            </w:pPr>
          </w:p>
          <w:p w14:paraId="037483F4" w14:textId="77777777" w:rsidR="002D711D" w:rsidRDefault="002D711D" w:rsidP="00F30D87">
            <w:pPr>
              <w:rPr>
                <w:rFonts w:cstheme="minorHAnsi"/>
                <w:iCs/>
              </w:rPr>
            </w:pPr>
          </w:p>
          <w:p w14:paraId="43C54522" w14:textId="77777777" w:rsidR="002D711D" w:rsidRDefault="002D711D" w:rsidP="00F30D87">
            <w:pPr>
              <w:rPr>
                <w:rFonts w:cstheme="minorHAnsi"/>
                <w:iCs/>
              </w:rPr>
            </w:pPr>
          </w:p>
          <w:p w14:paraId="6D177A77" w14:textId="77777777" w:rsidR="002D711D" w:rsidRDefault="002D711D" w:rsidP="00F30D87">
            <w:pPr>
              <w:rPr>
                <w:rFonts w:cstheme="minorHAnsi"/>
                <w:iCs/>
              </w:rPr>
            </w:pPr>
          </w:p>
          <w:p w14:paraId="681966D7" w14:textId="77777777" w:rsidR="002D711D" w:rsidRDefault="002D711D" w:rsidP="00F30D87">
            <w:pPr>
              <w:rPr>
                <w:rFonts w:cstheme="minorHAnsi"/>
                <w:iCs/>
              </w:rPr>
            </w:pPr>
          </w:p>
          <w:p w14:paraId="087203A8" w14:textId="77777777" w:rsidR="002D711D" w:rsidRDefault="002D711D" w:rsidP="00F30D87">
            <w:pPr>
              <w:rPr>
                <w:rFonts w:cstheme="minorHAnsi"/>
                <w:iCs/>
              </w:rPr>
            </w:pPr>
          </w:p>
          <w:p w14:paraId="40C22B1C" w14:textId="340AB8E3" w:rsidR="00E37C8B" w:rsidRDefault="00E37C8B" w:rsidP="00F30D87">
            <w:pPr>
              <w:rPr>
                <w:rFonts w:cstheme="minorHAnsi"/>
                <w:iCs/>
              </w:rPr>
            </w:pPr>
            <w:r>
              <w:rPr>
                <w:rFonts w:cstheme="minorHAnsi"/>
                <w:iCs/>
              </w:rPr>
              <w:t>Graduate Faculty Status Applications Discussion</w:t>
            </w:r>
          </w:p>
          <w:p w14:paraId="3EE8E762" w14:textId="77777777" w:rsidR="00E37C8B" w:rsidRDefault="00E37C8B" w:rsidP="00F30D87">
            <w:pPr>
              <w:rPr>
                <w:rFonts w:cstheme="minorHAnsi"/>
                <w:iCs/>
              </w:rPr>
            </w:pPr>
          </w:p>
          <w:p w14:paraId="3ADCE4B9" w14:textId="77777777" w:rsidR="00E37C8B" w:rsidRDefault="00E37C8B" w:rsidP="00F30D87">
            <w:pPr>
              <w:rPr>
                <w:rFonts w:cstheme="minorHAnsi"/>
                <w:iCs/>
              </w:rPr>
            </w:pPr>
          </w:p>
          <w:p w14:paraId="664FC9CE" w14:textId="77777777" w:rsidR="00E37C8B" w:rsidRDefault="00E37C8B" w:rsidP="00F30D87">
            <w:pPr>
              <w:rPr>
                <w:rFonts w:cstheme="minorHAnsi"/>
                <w:iCs/>
              </w:rPr>
            </w:pPr>
          </w:p>
          <w:p w14:paraId="2E05BD9F" w14:textId="77777777" w:rsidR="00E37C8B" w:rsidRDefault="00E37C8B" w:rsidP="00F30D87">
            <w:pPr>
              <w:rPr>
                <w:rFonts w:cstheme="minorHAnsi"/>
                <w:iCs/>
              </w:rPr>
            </w:pPr>
          </w:p>
          <w:p w14:paraId="2DE904CB" w14:textId="77777777" w:rsidR="00E21C6C" w:rsidRDefault="00E21C6C" w:rsidP="00F30D87">
            <w:pPr>
              <w:rPr>
                <w:rFonts w:cstheme="minorHAnsi"/>
                <w:iCs/>
              </w:rPr>
            </w:pPr>
          </w:p>
          <w:p w14:paraId="75B6C486" w14:textId="77777777" w:rsidR="00E21C6C" w:rsidRDefault="00E21C6C" w:rsidP="00F30D87">
            <w:pPr>
              <w:rPr>
                <w:rFonts w:cstheme="minorHAnsi"/>
                <w:iCs/>
              </w:rPr>
            </w:pPr>
          </w:p>
          <w:p w14:paraId="751CE654" w14:textId="77777777" w:rsidR="00E21C6C" w:rsidRDefault="00E21C6C" w:rsidP="00F30D87">
            <w:pPr>
              <w:rPr>
                <w:rFonts w:cstheme="minorHAnsi"/>
                <w:iCs/>
              </w:rPr>
            </w:pPr>
          </w:p>
          <w:p w14:paraId="24616B25" w14:textId="77777777" w:rsidR="00E21C6C" w:rsidRDefault="00E21C6C" w:rsidP="00F30D87">
            <w:pPr>
              <w:rPr>
                <w:rFonts w:cstheme="minorHAnsi"/>
                <w:iCs/>
              </w:rPr>
            </w:pPr>
          </w:p>
          <w:p w14:paraId="7780920A" w14:textId="77777777" w:rsidR="00E21C6C" w:rsidRDefault="00E21C6C" w:rsidP="00F30D87">
            <w:pPr>
              <w:rPr>
                <w:rFonts w:cstheme="minorHAnsi"/>
                <w:iCs/>
              </w:rPr>
            </w:pPr>
          </w:p>
          <w:p w14:paraId="43F66944" w14:textId="77777777" w:rsidR="00E21C6C" w:rsidRDefault="00E21C6C" w:rsidP="00F30D87">
            <w:pPr>
              <w:rPr>
                <w:rFonts w:cstheme="minorHAnsi"/>
                <w:iCs/>
              </w:rPr>
            </w:pPr>
          </w:p>
          <w:p w14:paraId="7BE8A573" w14:textId="77777777" w:rsidR="00E21C6C" w:rsidRDefault="00E21C6C" w:rsidP="00F30D87">
            <w:pPr>
              <w:rPr>
                <w:rFonts w:cstheme="minorHAnsi"/>
                <w:iCs/>
              </w:rPr>
            </w:pPr>
          </w:p>
          <w:p w14:paraId="1986FE34" w14:textId="77777777" w:rsidR="00E21C6C" w:rsidRDefault="00E21C6C" w:rsidP="00F30D87">
            <w:pPr>
              <w:rPr>
                <w:rFonts w:cstheme="minorHAnsi"/>
                <w:iCs/>
              </w:rPr>
            </w:pPr>
          </w:p>
          <w:p w14:paraId="36E30C5C" w14:textId="77777777" w:rsidR="00E21C6C" w:rsidRDefault="00E21C6C" w:rsidP="00F30D87">
            <w:pPr>
              <w:rPr>
                <w:rFonts w:cstheme="minorHAnsi"/>
                <w:iCs/>
              </w:rPr>
            </w:pPr>
          </w:p>
          <w:p w14:paraId="11985BBA" w14:textId="77777777" w:rsidR="00E21C6C" w:rsidRDefault="00E21C6C" w:rsidP="00F30D87">
            <w:pPr>
              <w:rPr>
                <w:rFonts w:cstheme="minorHAnsi"/>
                <w:iCs/>
              </w:rPr>
            </w:pPr>
          </w:p>
          <w:p w14:paraId="2E7B02E5" w14:textId="77777777" w:rsidR="00E21C6C" w:rsidRDefault="00E21C6C" w:rsidP="00F30D87">
            <w:pPr>
              <w:rPr>
                <w:rFonts w:cstheme="minorHAnsi"/>
                <w:iCs/>
              </w:rPr>
            </w:pPr>
          </w:p>
          <w:p w14:paraId="06000C9B" w14:textId="1516F4FA" w:rsidR="00F372B4" w:rsidRPr="00ED714C" w:rsidRDefault="00ED714C" w:rsidP="00F30D87">
            <w:pPr>
              <w:rPr>
                <w:rFonts w:cstheme="minorHAnsi"/>
                <w:i/>
              </w:rPr>
            </w:pPr>
            <w:r>
              <w:rPr>
                <w:rFonts w:cstheme="minorHAnsi"/>
                <w:i/>
              </w:rPr>
              <w:t>Updates</w:t>
            </w:r>
          </w:p>
          <w:p w14:paraId="34DB1375" w14:textId="538650FC" w:rsidR="00F372B4" w:rsidRDefault="00F372B4" w:rsidP="00F30D87">
            <w:pPr>
              <w:rPr>
                <w:rFonts w:cstheme="minorHAnsi"/>
                <w:iCs/>
              </w:rPr>
            </w:pPr>
          </w:p>
          <w:p w14:paraId="62DDB973" w14:textId="6F204BD0" w:rsidR="00F372B4" w:rsidRDefault="00F372B4" w:rsidP="00F30D87">
            <w:pPr>
              <w:rPr>
                <w:rFonts w:cstheme="minorHAnsi"/>
                <w:iCs/>
              </w:rPr>
            </w:pPr>
          </w:p>
          <w:p w14:paraId="45095F00" w14:textId="39074E13" w:rsidR="00F372B4" w:rsidRDefault="00F372B4" w:rsidP="00F30D87">
            <w:pPr>
              <w:rPr>
                <w:rFonts w:cstheme="minorHAnsi"/>
                <w:iCs/>
              </w:rPr>
            </w:pPr>
          </w:p>
          <w:p w14:paraId="684B1254" w14:textId="230B2225" w:rsidR="00F372B4" w:rsidRDefault="00F372B4" w:rsidP="00F30D87">
            <w:pPr>
              <w:rPr>
                <w:rFonts w:cstheme="minorHAnsi"/>
                <w:iCs/>
              </w:rPr>
            </w:pPr>
          </w:p>
          <w:p w14:paraId="7D29A20E" w14:textId="413AF144" w:rsidR="00F372B4" w:rsidRDefault="00F372B4" w:rsidP="00F30D87">
            <w:pPr>
              <w:rPr>
                <w:rFonts w:cstheme="minorHAnsi"/>
                <w:iCs/>
              </w:rPr>
            </w:pPr>
          </w:p>
          <w:p w14:paraId="0D46930D" w14:textId="678408ED" w:rsidR="00F372B4" w:rsidRDefault="00F372B4" w:rsidP="00F30D87">
            <w:pPr>
              <w:rPr>
                <w:rFonts w:cstheme="minorHAnsi"/>
                <w:iCs/>
              </w:rPr>
            </w:pPr>
          </w:p>
          <w:p w14:paraId="3C6AD702" w14:textId="77777777" w:rsidR="001519D5" w:rsidRPr="00F129EE" w:rsidRDefault="001519D5" w:rsidP="00F30D87">
            <w:pPr>
              <w:rPr>
                <w:i/>
              </w:rPr>
            </w:pPr>
          </w:p>
          <w:p w14:paraId="454D6F8E" w14:textId="77777777" w:rsidR="001519D5" w:rsidRPr="00F129EE" w:rsidRDefault="001519D5" w:rsidP="00F30D87">
            <w:pPr>
              <w:rPr>
                <w:i/>
              </w:rPr>
            </w:pPr>
          </w:p>
          <w:p w14:paraId="11AF0AD8" w14:textId="033FAB2F" w:rsidR="00826FC3" w:rsidRPr="00F129EE" w:rsidRDefault="00826FC3" w:rsidP="00BC0318">
            <w:pPr>
              <w:rPr>
                <w:i/>
              </w:rPr>
            </w:pPr>
          </w:p>
          <w:p w14:paraId="5F24842B" w14:textId="77777777" w:rsidR="00AE44E3" w:rsidRDefault="00AE44E3" w:rsidP="00BC0318">
            <w:pPr>
              <w:rPr>
                <w:i/>
              </w:rPr>
            </w:pPr>
          </w:p>
          <w:p w14:paraId="1DD7068B" w14:textId="77777777" w:rsidR="00396601" w:rsidRPr="00F129EE" w:rsidRDefault="00396601" w:rsidP="00BC0318">
            <w:pPr>
              <w:rPr>
                <w:i/>
              </w:rPr>
            </w:pPr>
          </w:p>
          <w:p w14:paraId="49E3610B" w14:textId="0B71DA34" w:rsidR="00BC0318" w:rsidRPr="00F129EE" w:rsidRDefault="00396601" w:rsidP="00BC0318">
            <w:pPr>
              <w:rPr>
                <w:i/>
              </w:rPr>
            </w:pPr>
            <w:r w:rsidRPr="00F129EE">
              <w:rPr>
                <w:i/>
              </w:rPr>
              <w:t xml:space="preserve">Motion to Adjourn: </w:t>
            </w:r>
            <w:r w:rsidR="00B648CE">
              <w:rPr>
                <w:i/>
              </w:rPr>
              <w:t>446</w:t>
            </w:r>
            <w:r w:rsidR="0067352C">
              <w:rPr>
                <w:i/>
              </w:rPr>
              <w:t xml:space="preserve"> </w:t>
            </w:r>
            <w:r w:rsidR="00F52215" w:rsidRPr="00F129EE">
              <w:rPr>
                <w:i/>
              </w:rPr>
              <w:t>PM</w:t>
            </w:r>
          </w:p>
          <w:p w14:paraId="330EBB43" w14:textId="2D983C83" w:rsidR="00BC0318" w:rsidRPr="00F129EE" w:rsidRDefault="00B648CE" w:rsidP="00BC0318">
            <w:r>
              <w:t xml:space="preserve">Karen </w:t>
            </w:r>
            <w:r w:rsidR="005D2F6C">
              <w:t xml:space="preserve">motioned. </w:t>
            </w:r>
            <w:r w:rsidR="00BC0318" w:rsidRPr="00F129EE">
              <w:t xml:space="preserve"> </w:t>
            </w:r>
            <w:r w:rsidR="005D2F6C">
              <w:t>S</w:t>
            </w:r>
            <w:r w:rsidR="00BC0318" w:rsidRPr="00F129EE">
              <w:t xml:space="preserve">econded by </w:t>
            </w:r>
            <w:r w:rsidR="005D2F6C">
              <w:t>John</w:t>
            </w:r>
          </w:p>
          <w:p w14:paraId="401D8786" w14:textId="0EDA4D8B" w:rsidR="001519D5" w:rsidRPr="00F129EE" w:rsidRDefault="00BC0318" w:rsidP="00F30D87">
            <w:pPr>
              <w:rPr>
                <w:i/>
              </w:rPr>
            </w:pPr>
            <w:r w:rsidRPr="00F129EE">
              <w:t>Unanimously approved</w:t>
            </w:r>
          </w:p>
        </w:tc>
        <w:tc>
          <w:tcPr>
            <w:tcW w:w="6390" w:type="dxa"/>
          </w:tcPr>
          <w:p w14:paraId="47E4E8A9" w14:textId="089F454D" w:rsidR="00F30D87" w:rsidRDefault="00F30D87" w:rsidP="00F30D87">
            <w:r>
              <w:lastRenderedPageBreak/>
              <w:t xml:space="preserve">A quorum was established. </w:t>
            </w:r>
            <w:r w:rsidR="00033D2F">
              <w:t>The m</w:t>
            </w:r>
            <w:r>
              <w:t>ee</w:t>
            </w:r>
            <w:r w:rsidR="008C3ACE">
              <w:t>ting was called to order at 4:0</w:t>
            </w:r>
            <w:r w:rsidR="004A5AAD">
              <w:t>0</w:t>
            </w:r>
            <w:r w:rsidR="001519D5">
              <w:t>p</w:t>
            </w:r>
            <w:r w:rsidR="00396601">
              <w:t>m</w:t>
            </w:r>
            <w:r w:rsidR="001519D5">
              <w:t xml:space="preserve"> by </w:t>
            </w:r>
            <w:r w:rsidR="008C3ACE">
              <w:t>Karen Koehler</w:t>
            </w:r>
            <w:r w:rsidR="00640B52">
              <w:t xml:space="preserve">.  </w:t>
            </w:r>
          </w:p>
          <w:p w14:paraId="2C2B95E7" w14:textId="20F6ABF0" w:rsidR="00475792" w:rsidRDefault="00475792" w:rsidP="00F30D87"/>
          <w:p w14:paraId="70AD8CD4" w14:textId="12C19278" w:rsidR="00396601" w:rsidRDefault="009C36D5" w:rsidP="000877A9">
            <w:r>
              <w:t xml:space="preserve">Karen </w:t>
            </w:r>
            <w:r w:rsidR="004A5AAD">
              <w:t xml:space="preserve">said that she noticed a mistake in the minutes in that it should have that we approved the Kim </w:t>
            </w:r>
            <w:proofErr w:type="spellStart"/>
            <w:r w:rsidR="004A5AAD">
              <w:t>Dinsey</w:t>
            </w:r>
            <w:proofErr w:type="spellEnd"/>
            <w:r w:rsidR="004A5AAD">
              <w:t>-Read’s application for graduate status instead of Kim Disney-Read. There were no other corrections</w:t>
            </w:r>
          </w:p>
          <w:p w14:paraId="3554F72C" w14:textId="17BD5E8B" w:rsidR="00DD06EA" w:rsidRDefault="00396601" w:rsidP="0085368A">
            <w:r>
              <w:t xml:space="preserve"> </w:t>
            </w:r>
          </w:p>
          <w:p w14:paraId="081F715C" w14:textId="77777777" w:rsidR="00BB5FFA" w:rsidRDefault="00BB5FFA" w:rsidP="0085368A"/>
          <w:p w14:paraId="56B9CFE7" w14:textId="77777777" w:rsidR="00784917" w:rsidRDefault="00784917" w:rsidP="007F59F7"/>
          <w:p w14:paraId="1C644B4F" w14:textId="77777777" w:rsidR="00BB5FFA" w:rsidRDefault="00BB5FFA" w:rsidP="007F59F7"/>
          <w:p w14:paraId="279CB528" w14:textId="74368D59" w:rsidR="000E64F1" w:rsidRDefault="00B768E9" w:rsidP="007F59F7">
            <w:r>
              <w:t>John asked if the OTD-7009 included a change in course description and Chris Raber said that was correct and the proposal was a minor course change.  John noted that the on the OTD-7009, the old course description listed does not match the course description in the catalog.</w:t>
            </w:r>
            <w:r w:rsidR="00006006">
              <w:t xml:space="preserve"> Chris Raber confirmed.  Mikel said that she would change that. Karen noted that this correction is easily corrected.  Chris wanted clarification on the proposal about the maximum credit hours allowable—if the course was repeatable or not.  Mikel said the course should be repeatable.  Chris said that we should include in the proposal language about the maximum number of hours it is repeatable.  Mikel said up to 9 to 10 hours.</w:t>
            </w:r>
            <w:r w:rsidR="0020341F">
              <w:t xml:space="preserve">  Tami asked how much credit from this class can go to degree completion.  Mikel explained that students have used this course to tie into their capstone project </w:t>
            </w:r>
            <w:r w:rsidR="0020341F">
              <w:lastRenderedPageBreak/>
              <w:t>and wo</w:t>
            </w:r>
            <w:r w:rsidR="00D0462A">
              <w:t>rk</w:t>
            </w:r>
            <w:r w:rsidR="0020341F">
              <w:t>place explorations.  Mikel explained that his course helps students make up credit hours.</w:t>
            </w:r>
            <w:r w:rsidR="00D0462A">
              <w:t xml:space="preserve">  Mikel went on to say that without this leeway, two current graduate students need this course to count for substantial hours for them to graduate our program and otherwise she would need suggestions for them to graduate.  Ann Marie asked if the correct department was listed on the proposal.  Several said that it was not, but the </w:t>
            </w:r>
            <w:proofErr w:type="spellStart"/>
            <w:r w:rsidR="00D0462A">
              <w:t>curriculog</w:t>
            </w:r>
            <w:proofErr w:type="spellEnd"/>
            <w:r w:rsidR="00D0462A">
              <w:t xml:space="preserve"> form has not been updated to include the correct name of Rehabilitation Sciences.</w:t>
            </w:r>
            <w:r w:rsidR="00784917">
              <w:t xml:space="preserve"> Tami confirmed that this is a course that can be offered in the Spring 2025 term if this proposal does not go through as it is already an established course.</w:t>
            </w:r>
          </w:p>
          <w:p w14:paraId="5C823858" w14:textId="77777777" w:rsidR="00694B4B" w:rsidRDefault="00694B4B" w:rsidP="007F59F7"/>
          <w:p w14:paraId="408234B0" w14:textId="17851771" w:rsidR="00694B4B" w:rsidRDefault="00694B4B" w:rsidP="00694B4B">
            <w:r>
              <w:t>Karen clarified that the RHET-6000 proposal was previously approved, but th</w:t>
            </w:r>
            <w:r w:rsidR="00307E6E">
              <w:t>is</w:t>
            </w:r>
            <w:r>
              <w:t xml:space="preserve"> current course proposal exists so that the developer of th</w:t>
            </w:r>
            <w:r w:rsidR="00307E6E">
              <w:t>is</w:t>
            </w:r>
            <w:r>
              <w:t xml:space="preserve"> courses can get paid for their work for revising th</w:t>
            </w:r>
            <w:r w:rsidR="00307E6E">
              <w:t>is</w:t>
            </w:r>
            <w:r>
              <w:t xml:space="preserve"> cours</w:t>
            </w:r>
            <w:r w:rsidR="00307E6E">
              <w:t>e</w:t>
            </w:r>
            <w:r>
              <w:t xml:space="preserve">.  Jen Scott confirmed that for RHET-6000. </w:t>
            </w:r>
          </w:p>
          <w:p w14:paraId="5E9E5780" w14:textId="77777777" w:rsidR="00EA7C97" w:rsidRDefault="00EA7C97" w:rsidP="007F59F7"/>
          <w:p w14:paraId="4AEF6447" w14:textId="6E2E8F89" w:rsidR="00EA7C97" w:rsidRDefault="00EA7C97" w:rsidP="007F59F7">
            <w:r>
              <w:t xml:space="preserve">Karen asked if there were any concerns about these </w:t>
            </w:r>
            <w:r w:rsidR="006F5708">
              <w:t xml:space="preserve">three </w:t>
            </w:r>
            <w:r w:rsidR="00694B4B">
              <w:t xml:space="preserve">EDVI </w:t>
            </w:r>
            <w:r w:rsidR="00784917">
              <w:t>propos</w:t>
            </w:r>
            <w:r w:rsidR="006F5708">
              <w:t>als. John asked for clarification of the reasons for these proposals.  Karen explained that we are in a consortium with two other universities including Bowling Green State University. The EDVI-6203 and EDVI-6205 proposals are changing our courses to match what Bowling Green State University courses include.  Karen confirmed that these documents don’t change the overall degree credit requirements for the program.  Jen Scott mentioned that the proposals have places where braille is capitalized and other places in the proposal braille is not capitalized.  Karen said braille should not be capitalized and sh</w:t>
            </w:r>
            <w:r w:rsidR="00694B4B">
              <w:t>e will make those corrections.  Deb confirmed that braille should not be capitalized.</w:t>
            </w:r>
          </w:p>
          <w:p w14:paraId="1CFC916D" w14:textId="77777777" w:rsidR="00F372B4" w:rsidRDefault="00F372B4" w:rsidP="007F59F7"/>
          <w:p w14:paraId="2B8F111C" w14:textId="77777777" w:rsidR="00F372B4" w:rsidRDefault="00F372B4" w:rsidP="007F59F7"/>
          <w:p w14:paraId="50FA9388" w14:textId="77777777" w:rsidR="005D6E74" w:rsidRDefault="005D6E74" w:rsidP="007F59F7"/>
          <w:p w14:paraId="51DD0661" w14:textId="77777777" w:rsidR="00F372B4" w:rsidRDefault="00F372B4" w:rsidP="007F59F7"/>
          <w:p w14:paraId="4A56B547" w14:textId="77777777" w:rsidR="00F372B4" w:rsidRDefault="00F372B4" w:rsidP="007F59F7"/>
          <w:p w14:paraId="5B722436" w14:textId="77777777" w:rsidR="00F372B4" w:rsidRDefault="00F372B4" w:rsidP="007F59F7"/>
          <w:p w14:paraId="2B3825ED" w14:textId="77777777" w:rsidR="00033D2F" w:rsidRDefault="00033D2F" w:rsidP="007F59F7"/>
          <w:p w14:paraId="125CD283" w14:textId="77777777" w:rsidR="00AE44E3" w:rsidRDefault="00BB5FFA" w:rsidP="007F59F7">
            <w:r>
              <w:t>Karen said that this was Melanie’s resubmission from last month where this application includes the rubric and addresses some of our previous questions.  Karen said that because Melanie’s highest degree is a master’s degree, then a letter would be needed for her graduate faculty status and she asked Jason to write the letter and get approval from Dean Miller and then file it in the provost’s office.  Karen said she has written such letters in the past and could share those with Jason.  Jason said he would write the letter for Melanie.</w:t>
            </w:r>
          </w:p>
          <w:p w14:paraId="6462494F" w14:textId="77777777" w:rsidR="00164DB6" w:rsidRDefault="00164DB6" w:rsidP="007F59F7"/>
          <w:p w14:paraId="77CDA3D5" w14:textId="77777777" w:rsidR="00164DB6" w:rsidRDefault="00164DB6" w:rsidP="007F59F7"/>
          <w:p w14:paraId="23B544CB" w14:textId="77777777" w:rsidR="00164DB6" w:rsidRDefault="00164DB6" w:rsidP="007F59F7"/>
          <w:p w14:paraId="7E912A6E" w14:textId="77777777" w:rsidR="00164DB6" w:rsidRDefault="00164DB6" w:rsidP="007F59F7">
            <w:r>
              <w:t>Karen said that</w:t>
            </w:r>
            <w:r w:rsidR="00CC5D08">
              <w:t xml:space="preserve"> these requirements have had some recent changes/edits and council members should have more time to review these requirements with the new changes.</w:t>
            </w:r>
          </w:p>
          <w:p w14:paraId="357836AA" w14:textId="77777777" w:rsidR="00ED714C" w:rsidRDefault="00ED714C" w:rsidP="007F59F7"/>
          <w:p w14:paraId="2ABF8D7E" w14:textId="77777777" w:rsidR="00ED714C" w:rsidRDefault="00ED714C" w:rsidP="007F59F7"/>
          <w:p w14:paraId="481E50A7" w14:textId="3FB0D007" w:rsidR="00ED714C" w:rsidRDefault="00ED714C" w:rsidP="007F59F7">
            <w:r>
              <w:t>David has gathered program descriptions f</w:t>
            </w:r>
            <w:r w:rsidR="00CC1B3D">
              <w:t>rom program directors for</w:t>
            </w:r>
            <w:r>
              <w:t xml:space="preserve"> three </w:t>
            </w:r>
            <w:r w:rsidR="00CC1B3D">
              <w:t xml:space="preserve">relatively new </w:t>
            </w:r>
            <w:r>
              <w:t xml:space="preserve">programs </w:t>
            </w:r>
            <w:r w:rsidR="00CC1B3D">
              <w:t>(</w:t>
            </w:r>
            <w:r>
              <w:t xml:space="preserve">Masters of Business Administration, Masters of Nursing, Certificate in </w:t>
            </w:r>
            <w:proofErr w:type="spellStart"/>
            <w:r>
              <w:t>DeafBllindness</w:t>
            </w:r>
            <w:proofErr w:type="spellEnd"/>
            <w:r>
              <w:t xml:space="preserve"> Education</w:t>
            </w:r>
            <w:r w:rsidR="00CC1B3D">
              <w:t>) which had no description in the graduate manual previously</w:t>
            </w:r>
            <w:r>
              <w:t xml:space="preserve">, </w:t>
            </w:r>
            <w:r w:rsidR="00CC1B3D">
              <w:t xml:space="preserve">an updated program description of the </w:t>
            </w:r>
            <w:r>
              <w:t xml:space="preserve">Masters of Education: Intervention Specialist </w:t>
            </w:r>
            <w:r w:rsidR="00CC1B3D">
              <w:t>which has changed from a hybrid program to fully online program.</w:t>
            </w:r>
            <w:r w:rsidR="00376961">
              <w:t xml:space="preserve"> Jodi wondered if the alternative licensure options should be listed in our graduate manuals as the Ohio department of education awards those degree instead of us, but our courses count for that degree?  Jennifer asked if those students have the same admission and academic requirements as other students?  Jodi said that the admissions and admissions requirements, but that information for these student is not specifically listed for them.  Tami indicated that this program should be listed with an explanation of how the program works.</w:t>
            </w:r>
            <w:r w:rsidR="00E37C8B">
              <w:t xml:space="preserve">  </w:t>
            </w:r>
            <w:r w:rsidR="00E21C6C">
              <w:t xml:space="preserve">John said that in the Certificate of </w:t>
            </w:r>
            <w:proofErr w:type="spellStart"/>
            <w:r w:rsidR="00E21C6C">
              <w:t>Deafblindness</w:t>
            </w:r>
            <w:proofErr w:type="spellEnd"/>
            <w:r w:rsidR="00E21C6C">
              <w:t xml:space="preserve"> Education description, the “15 -credit-</w:t>
            </w:r>
            <w:r w:rsidR="00E21C6C">
              <w:lastRenderedPageBreak/>
              <w:t xml:space="preserve">hour program leading to a certificate in </w:t>
            </w:r>
            <w:proofErr w:type="spellStart"/>
            <w:r w:rsidR="00E21C6C">
              <w:t>Deafblindness</w:t>
            </w:r>
            <w:proofErr w:type="spellEnd"/>
            <w:r w:rsidR="00E21C6C">
              <w:t>” was curious in that he wondered if there was more to do to get the certificate</w:t>
            </w:r>
            <w:r w:rsidR="002D711D">
              <w:t>. Karen said that it is 15 credit hours to get the certificate.  John thought he noticed that our graduate certificate</w:t>
            </w:r>
            <w:r w:rsidR="005D61E4">
              <w:t>s</w:t>
            </w:r>
            <w:r w:rsidR="002D711D">
              <w:t xml:space="preserve"> were not listed in the catalog and Tami said they were listed in the catalog and then John looked again and saw that they were listed</w:t>
            </w:r>
            <w:r w:rsidR="005D61E4">
              <w:t xml:space="preserve"> and he was mistaken.</w:t>
            </w:r>
          </w:p>
          <w:p w14:paraId="48D9F312" w14:textId="77777777" w:rsidR="00E37C8B" w:rsidRDefault="00E37C8B" w:rsidP="007F59F7"/>
          <w:p w14:paraId="6130F42C" w14:textId="20441C24" w:rsidR="00AD51BF" w:rsidRDefault="00E37C8B" w:rsidP="007F59F7">
            <w:r>
              <w:t>Jen Scott remarked that there has been a lot of variety in applications for graduate faculty status.  Some applications too short</w:t>
            </w:r>
            <w:r w:rsidR="00B648CE">
              <w:t xml:space="preserve">, </w:t>
            </w:r>
            <w:r>
              <w:t>missing information</w:t>
            </w:r>
            <w:r w:rsidR="00B648CE">
              <w:t>,</w:t>
            </w:r>
            <w:r>
              <w:t xml:space="preserve"> and some too long. Jen said maybe we can we find </w:t>
            </w:r>
            <w:r w:rsidR="00AD51BF">
              <w:t xml:space="preserve">a few </w:t>
            </w:r>
            <w:r w:rsidR="004344EA">
              <w:t xml:space="preserve">applications </w:t>
            </w:r>
            <w:r w:rsidR="00AD51BF">
              <w:t xml:space="preserve">that include appropriate materials </w:t>
            </w:r>
            <w:r w:rsidR="004344EA">
              <w:t xml:space="preserve">that we could provide as examples </w:t>
            </w:r>
            <w:r w:rsidR="00AD51BF">
              <w:t xml:space="preserve">on the website </w:t>
            </w:r>
            <w:r w:rsidR="004344EA">
              <w:t>for future applicant</w:t>
            </w:r>
            <w:r w:rsidR="00AD51BF">
              <w:t xml:space="preserve">s to know what to provide without providing materials that aren’t </w:t>
            </w:r>
            <w:proofErr w:type="gramStart"/>
            <w:r w:rsidR="00AD51BF">
              <w:t>needed  John</w:t>
            </w:r>
            <w:proofErr w:type="gramEnd"/>
            <w:r w:rsidR="00AD51BF">
              <w:t xml:space="preserve"> and Karen thought this was a good idea.  Jen said it would be good to have some exemplars of traditional academic application and </w:t>
            </w:r>
            <w:r w:rsidR="00E21C6C">
              <w:t>exemplars</w:t>
            </w:r>
            <w:r w:rsidR="00AD51BF">
              <w:t xml:space="preserve"> of professional experience application and ask for permission form those applicants to share those applications.  Jason agreed</w:t>
            </w:r>
            <w:r w:rsidR="00E21C6C">
              <w:t xml:space="preserve"> and added </w:t>
            </w:r>
            <w:r w:rsidR="00AD51BF">
              <w:t xml:space="preserve">that we need to be cognizant of updating our example applications to match any changes we make to the application process including </w:t>
            </w:r>
            <w:r w:rsidR="00E21C6C">
              <w:t xml:space="preserve">changes to </w:t>
            </w:r>
            <w:r w:rsidR="00AD51BF">
              <w:t>the rubric.</w:t>
            </w:r>
            <w:r w:rsidR="00E21C6C">
              <w:t xml:space="preserve">  Ann Marie asked are we thinking about revising the graduate faculty rubric or just having examples and Jen Scott said just examples.</w:t>
            </w:r>
          </w:p>
          <w:p w14:paraId="3A32597F" w14:textId="77777777" w:rsidR="00E21C6C" w:rsidRDefault="00E21C6C" w:rsidP="007F59F7"/>
          <w:p w14:paraId="52AA599A" w14:textId="1B227DA8" w:rsidR="00E21C6C" w:rsidRDefault="00E21C6C" w:rsidP="007F59F7">
            <w:r>
              <w:t xml:space="preserve">Karen asked if there were any updates.  </w:t>
            </w:r>
            <w:r w:rsidR="00424CA9">
              <w:t xml:space="preserve">Karen noticed that two proposals in </w:t>
            </w:r>
            <w:proofErr w:type="spellStart"/>
            <w:r w:rsidR="00424CA9">
              <w:t>curriculog</w:t>
            </w:r>
            <w:proofErr w:type="spellEnd"/>
            <w:r w:rsidR="00424CA9">
              <w:t xml:space="preserve"> needed the approval of a dean that was not the appropriate dean.  Tami said that new proposals should not have that problem in </w:t>
            </w:r>
            <w:proofErr w:type="spellStart"/>
            <w:r w:rsidR="00424CA9">
              <w:t>curriculog</w:t>
            </w:r>
            <w:proofErr w:type="spellEnd"/>
            <w:r w:rsidR="00424CA9">
              <w:t xml:space="preserve"> as </w:t>
            </w:r>
            <w:proofErr w:type="spellStart"/>
            <w:r w:rsidR="00424CA9">
              <w:t>curriculog</w:t>
            </w:r>
            <w:proofErr w:type="spellEnd"/>
            <w:r w:rsidR="00424CA9">
              <w:t xml:space="preserve"> has been updated to reflect our new three college structure.  Karen said that she thinks Becky Thiel is still listed as the provost in </w:t>
            </w:r>
            <w:proofErr w:type="spellStart"/>
            <w:r w:rsidR="00424CA9">
              <w:t>curriculog</w:t>
            </w:r>
            <w:proofErr w:type="spellEnd"/>
            <w:r w:rsidR="00424CA9">
              <w:t>.</w:t>
            </w:r>
            <w:r w:rsidR="00B648CE">
              <w:t xml:space="preserve">  Tami said she will check on proposal having Dr. Thiel or Dr. Ahuja’s signature.  David wanted to know if we needed to vote on program descriptions.  Kareen said we have not in the past.</w:t>
            </w:r>
          </w:p>
        </w:tc>
        <w:tc>
          <w:tcPr>
            <w:tcW w:w="2340" w:type="dxa"/>
          </w:tcPr>
          <w:p w14:paraId="6C3C4DA6" w14:textId="77777777" w:rsidR="00E76665" w:rsidRDefault="00E76665" w:rsidP="00CA4A5F"/>
          <w:p w14:paraId="607BB7F0" w14:textId="77777777" w:rsidR="00E76665" w:rsidRDefault="00E76665" w:rsidP="00CA4A5F"/>
          <w:p w14:paraId="785B22F0" w14:textId="77777777" w:rsidR="00D9388C" w:rsidRDefault="00D9388C" w:rsidP="001519D5">
            <w:pPr>
              <w:rPr>
                <w:color w:val="000000" w:themeColor="text1"/>
              </w:rPr>
            </w:pPr>
          </w:p>
          <w:p w14:paraId="46271441" w14:textId="7A5725D7" w:rsidR="00621A2B" w:rsidRDefault="009C36D5" w:rsidP="00F30D87">
            <w:r>
              <w:rPr>
                <w:color w:val="000000" w:themeColor="text1"/>
              </w:rPr>
              <w:t>Karen motioned that we accept the</w:t>
            </w:r>
            <w:r w:rsidR="00640B52">
              <w:rPr>
                <w:color w:val="000000" w:themeColor="text1"/>
              </w:rPr>
              <w:t xml:space="preserve"> </w:t>
            </w:r>
            <w:r w:rsidR="004A5AAD">
              <w:rPr>
                <w:color w:val="000000" w:themeColor="text1"/>
              </w:rPr>
              <w:t xml:space="preserve">October </w:t>
            </w:r>
            <w:r>
              <w:rPr>
                <w:color w:val="000000" w:themeColor="text1"/>
              </w:rPr>
              <w:t>meeting minut</w:t>
            </w:r>
            <w:r w:rsidR="0021714D">
              <w:rPr>
                <w:color w:val="000000" w:themeColor="text1"/>
              </w:rPr>
              <w:t>es</w:t>
            </w:r>
            <w:r w:rsidR="004A5AAD">
              <w:rPr>
                <w:color w:val="000000" w:themeColor="text1"/>
              </w:rPr>
              <w:t xml:space="preserve"> with the one correction.</w:t>
            </w:r>
            <w:r w:rsidR="00B768E9">
              <w:rPr>
                <w:color w:val="000000" w:themeColor="text1"/>
              </w:rPr>
              <w:t xml:space="preserve"> Mikel </w:t>
            </w:r>
            <w:r w:rsidR="0021714D">
              <w:rPr>
                <w:color w:val="000000" w:themeColor="text1"/>
              </w:rPr>
              <w:t>seconded. Passed unanimously.</w:t>
            </w:r>
          </w:p>
          <w:p w14:paraId="560AB9A5" w14:textId="7480D511" w:rsidR="00153C68" w:rsidRDefault="00153C68" w:rsidP="00F30D87"/>
          <w:p w14:paraId="1658C75B" w14:textId="39236A71" w:rsidR="00DD06EA" w:rsidRDefault="00DD06EA" w:rsidP="00650342"/>
          <w:p w14:paraId="4B1F7C05" w14:textId="15892048" w:rsidR="00784917" w:rsidRDefault="00784917" w:rsidP="00650342">
            <w:r>
              <w:t>Karen suggested that with this number of questions surrounding the proposal that the proposal be tabled until the spring so that these questions could be addressed.  Mikel agreed to table the proposal.</w:t>
            </w:r>
          </w:p>
          <w:p w14:paraId="5AC5DA9B" w14:textId="73605C40" w:rsidR="002C06CA" w:rsidRDefault="002C06CA" w:rsidP="00650342"/>
          <w:p w14:paraId="52BFEB53" w14:textId="3169C43C" w:rsidR="002C06CA" w:rsidRDefault="002C06CA" w:rsidP="00650342">
            <w:r>
              <w:t>.</w:t>
            </w:r>
          </w:p>
          <w:p w14:paraId="5E240C6C" w14:textId="77777777" w:rsidR="00BC0318" w:rsidRDefault="00BC0318" w:rsidP="00650342"/>
          <w:p w14:paraId="27FD6FF1" w14:textId="77777777" w:rsidR="00BC0318" w:rsidRDefault="00BC0318" w:rsidP="00650342"/>
          <w:p w14:paraId="0D76E9F1" w14:textId="77777777" w:rsidR="00BC0318" w:rsidRDefault="00BC0318" w:rsidP="00650342"/>
          <w:p w14:paraId="468FBECA" w14:textId="7AC02175" w:rsidR="00396601" w:rsidRDefault="00BC0318" w:rsidP="00396601">
            <w:r>
              <w:t xml:space="preserve"> </w:t>
            </w:r>
          </w:p>
          <w:p w14:paraId="115D878A" w14:textId="77777777" w:rsidR="00BC0318" w:rsidRDefault="00BC0318" w:rsidP="00650342"/>
          <w:p w14:paraId="4CC2DFCE" w14:textId="77777777" w:rsidR="00396601" w:rsidRDefault="00396601" w:rsidP="00650342"/>
          <w:p w14:paraId="5CCD3668" w14:textId="77777777" w:rsidR="00396601" w:rsidRDefault="00396601" w:rsidP="00650342"/>
          <w:p w14:paraId="34CC4516" w14:textId="77777777" w:rsidR="00396601" w:rsidRDefault="00396601" w:rsidP="00650342"/>
          <w:p w14:paraId="7BB9EF77" w14:textId="77777777" w:rsidR="0067352C" w:rsidRDefault="0067352C" w:rsidP="00650342"/>
          <w:p w14:paraId="263047C9" w14:textId="77777777" w:rsidR="00033D2F" w:rsidRDefault="00033D2F" w:rsidP="00650342"/>
          <w:p w14:paraId="04EED8DE" w14:textId="77777777" w:rsidR="00033D2F" w:rsidRDefault="00033D2F" w:rsidP="00650342"/>
          <w:p w14:paraId="445E7C12" w14:textId="77777777" w:rsidR="0067352C" w:rsidRDefault="0067352C" w:rsidP="00650342"/>
          <w:p w14:paraId="6CF44C68" w14:textId="77777777" w:rsidR="00396601" w:rsidRDefault="00396601" w:rsidP="00650342"/>
          <w:p w14:paraId="4B81AEDF" w14:textId="1A9D17F8" w:rsidR="00396601" w:rsidRDefault="00694B4B" w:rsidP="00650342">
            <w:r>
              <w:t>Karen motion to bundle the RHET-6000, EDVI-6201, EDVI-6203, and EDVI-6205 for approval. Jim seconded.   The bundling motion passed with one abstention.</w:t>
            </w:r>
          </w:p>
          <w:p w14:paraId="6EE6A21A" w14:textId="77777777" w:rsidR="00694B4B" w:rsidRDefault="00694B4B" w:rsidP="00650342"/>
          <w:p w14:paraId="24B1C633" w14:textId="7DFCECAB" w:rsidR="00694B4B" w:rsidRDefault="00694B4B" w:rsidP="00650342">
            <w:r>
              <w:t>Karen motioned to approve these four proposal.</w:t>
            </w:r>
            <w:r w:rsidR="00781B1E">
              <w:t xml:space="preserve"> Doug seconded.  The motion passed with one abstention.</w:t>
            </w:r>
          </w:p>
          <w:p w14:paraId="1058DAA3" w14:textId="77777777" w:rsidR="00396601" w:rsidRDefault="00396601" w:rsidP="00650342"/>
          <w:p w14:paraId="6764FABD" w14:textId="77777777" w:rsidR="00396601" w:rsidRDefault="00396601" w:rsidP="00650342"/>
          <w:p w14:paraId="169E582B" w14:textId="77777777" w:rsidR="00396601" w:rsidRDefault="00396601" w:rsidP="00396601"/>
          <w:p w14:paraId="6D4785B4" w14:textId="77777777" w:rsidR="00396601" w:rsidRDefault="00396601" w:rsidP="00396601"/>
          <w:p w14:paraId="4FE0E838" w14:textId="77777777" w:rsidR="00396601" w:rsidRDefault="00396601" w:rsidP="00396601"/>
          <w:p w14:paraId="1621BCCE" w14:textId="77777777" w:rsidR="00396601" w:rsidRDefault="00396601" w:rsidP="00396601"/>
          <w:p w14:paraId="26D31FB5" w14:textId="77777777" w:rsidR="00396601" w:rsidRDefault="00396601" w:rsidP="00396601"/>
          <w:p w14:paraId="3466A81B" w14:textId="77777777" w:rsidR="00396601" w:rsidRDefault="00396601" w:rsidP="00396601"/>
          <w:p w14:paraId="16C387CD" w14:textId="77777777" w:rsidR="00BB5FFA" w:rsidRDefault="00BB5FFA" w:rsidP="00396601">
            <w:r>
              <w:t>John motioned to approve Melainie Morris’ application for graduate faculty status.</w:t>
            </w:r>
          </w:p>
          <w:p w14:paraId="69CB7F08" w14:textId="77777777" w:rsidR="00E57F84" w:rsidRDefault="00E57F84" w:rsidP="00396601">
            <w:r>
              <w:t>Doug seconded.  The motion passed unanimously.</w:t>
            </w:r>
          </w:p>
          <w:p w14:paraId="155BAFA1" w14:textId="77777777" w:rsidR="00164DB6" w:rsidRDefault="00164DB6" w:rsidP="00396601"/>
          <w:p w14:paraId="752AE25D" w14:textId="77777777" w:rsidR="00164DB6" w:rsidRDefault="00164DB6" w:rsidP="00396601"/>
          <w:p w14:paraId="39BE77DD" w14:textId="77777777" w:rsidR="00164DB6" w:rsidRDefault="00164DB6" w:rsidP="00396601"/>
          <w:p w14:paraId="0A34CD39" w14:textId="77777777" w:rsidR="00164DB6" w:rsidRDefault="00164DB6" w:rsidP="00396601"/>
          <w:p w14:paraId="5D5C02E8" w14:textId="1E042247" w:rsidR="00164DB6" w:rsidRDefault="00164DB6" w:rsidP="00396601">
            <w:r>
              <w:t xml:space="preserve">Karen tabled the scholastic requirements until </w:t>
            </w:r>
            <w:r w:rsidR="005D61E4">
              <w:t>the February</w:t>
            </w:r>
            <w:r>
              <w:t xml:space="preserve"> meeting.</w:t>
            </w:r>
          </w:p>
          <w:p w14:paraId="4A6616EF" w14:textId="77777777" w:rsidR="00AD51BF" w:rsidRDefault="00AD51BF" w:rsidP="00396601"/>
          <w:p w14:paraId="4E98E120" w14:textId="77777777" w:rsidR="00AD51BF" w:rsidRDefault="00AD51BF" w:rsidP="00396601">
            <w:r>
              <w:t>Jodi said that she will work on a description that says that licensure is through the Ohio Department of Education, but we are approved for the course work and get that description to David.</w:t>
            </w:r>
          </w:p>
          <w:p w14:paraId="00AA123C" w14:textId="77777777" w:rsidR="00E21C6C" w:rsidRDefault="00E21C6C" w:rsidP="00396601"/>
          <w:p w14:paraId="2F4424C2" w14:textId="10DD2FB6" w:rsidR="00E21C6C" w:rsidRDefault="002D711D" w:rsidP="00396601">
            <w:r>
              <w:t xml:space="preserve">John suggested changing the beginning wording of the Certificate in </w:t>
            </w:r>
            <w:proofErr w:type="spellStart"/>
            <w:r>
              <w:t>Deafblindness</w:t>
            </w:r>
            <w:proofErr w:type="spellEnd"/>
            <w:r>
              <w:t xml:space="preserve"> to “…15 </w:t>
            </w:r>
            <w:r>
              <w:lastRenderedPageBreak/>
              <w:t xml:space="preserve">credit certificate program in </w:t>
            </w:r>
            <w:proofErr w:type="spellStart"/>
            <w:r>
              <w:t>Deafblindness</w:t>
            </w:r>
            <w:proofErr w:type="spellEnd"/>
            <w:r>
              <w:t xml:space="preserve"> education.  Karen said that she can make that change</w:t>
            </w:r>
          </w:p>
          <w:p w14:paraId="684C7147" w14:textId="77777777" w:rsidR="00E21C6C" w:rsidRDefault="00E21C6C" w:rsidP="00396601"/>
          <w:p w14:paraId="1439BD2B" w14:textId="77777777" w:rsidR="00E21C6C" w:rsidRDefault="00E21C6C" w:rsidP="00396601"/>
          <w:p w14:paraId="7A71E94D" w14:textId="77777777" w:rsidR="00E21C6C" w:rsidRDefault="00E21C6C" w:rsidP="00396601">
            <w:r>
              <w:t>Karen asked if anyone would like to help select example applications.  Jen Scott, Jason, and Karen agreed to work on this.</w:t>
            </w:r>
          </w:p>
          <w:p w14:paraId="27B88815" w14:textId="77777777" w:rsidR="00B648CE" w:rsidRDefault="00B648CE" w:rsidP="00396601"/>
          <w:p w14:paraId="3377FF40" w14:textId="77777777" w:rsidR="00B648CE" w:rsidRDefault="00B648CE" w:rsidP="00396601"/>
          <w:p w14:paraId="07411600" w14:textId="77777777" w:rsidR="00B648CE" w:rsidRDefault="00B648CE" w:rsidP="00396601"/>
          <w:p w14:paraId="784AC226" w14:textId="77777777" w:rsidR="00B648CE" w:rsidRDefault="00B648CE" w:rsidP="00396601"/>
          <w:p w14:paraId="1695387B" w14:textId="77777777" w:rsidR="00B648CE" w:rsidRDefault="00B648CE" w:rsidP="00396601"/>
          <w:p w14:paraId="4276627D" w14:textId="77777777" w:rsidR="00B648CE" w:rsidRDefault="00B648CE" w:rsidP="00396601"/>
          <w:p w14:paraId="58A43FCD" w14:textId="77777777" w:rsidR="00B648CE" w:rsidRDefault="00B648CE" w:rsidP="00396601"/>
          <w:p w14:paraId="4F47C1C4" w14:textId="77777777" w:rsidR="00B648CE" w:rsidRDefault="00B648CE" w:rsidP="00396601"/>
          <w:p w14:paraId="77E7DC0F" w14:textId="77777777" w:rsidR="00B648CE" w:rsidRDefault="00B648CE" w:rsidP="00396601"/>
          <w:p w14:paraId="27E38A0A" w14:textId="77777777" w:rsidR="00B648CE" w:rsidRDefault="00B648CE" w:rsidP="00396601"/>
          <w:p w14:paraId="5300DA8E" w14:textId="77777777" w:rsidR="00B648CE" w:rsidRDefault="00B648CE" w:rsidP="00396601"/>
          <w:p w14:paraId="25F97A60" w14:textId="398E581B" w:rsidR="00B648CE" w:rsidRDefault="00B648CE" w:rsidP="00396601">
            <w:r>
              <w:t xml:space="preserve">Karen suggested reaching out to the registrar if your proposal through </w:t>
            </w:r>
            <w:proofErr w:type="spellStart"/>
            <w:r>
              <w:t>curriculog</w:t>
            </w:r>
            <w:proofErr w:type="spellEnd"/>
            <w:r>
              <w:t xml:space="preserve"> are not going through</w:t>
            </w:r>
          </w:p>
        </w:tc>
      </w:tr>
      <w:tr w:rsidR="00206BFA" w14:paraId="068C2703" w14:textId="77777777" w:rsidTr="0067352C">
        <w:trPr>
          <w:trHeight w:val="1007"/>
        </w:trPr>
        <w:tc>
          <w:tcPr>
            <w:tcW w:w="4225" w:type="dxa"/>
          </w:tcPr>
          <w:p w14:paraId="01026108" w14:textId="77777777" w:rsidR="00650342" w:rsidRDefault="00E3074F" w:rsidP="00E2634A">
            <w:pPr>
              <w:rPr>
                <w:i/>
              </w:rPr>
            </w:pPr>
            <w:r>
              <w:rPr>
                <w:i/>
              </w:rPr>
              <w:lastRenderedPageBreak/>
              <w:t>Next Graduate Council meeting date:</w:t>
            </w:r>
          </w:p>
          <w:p w14:paraId="53512D92" w14:textId="77777777" w:rsidR="00E2634A" w:rsidRPr="00650342" w:rsidRDefault="00206BFA" w:rsidP="00E2634A">
            <w:pPr>
              <w:rPr>
                <w:i/>
              </w:rPr>
            </w:pPr>
            <w:r>
              <w:rPr>
                <w:b/>
              </w:rPr>
              <w:t xml:space="preserve">Respectfully </w:t>
            </w:r>
            <w:r w:rsidR="00E2634A">
              <w:rPr>
                <w:b/>
              </w:rPr>
              <w:t xml:space="preserve">submitted, </w:t>
            </w:r>
          </w:p>
          <w:p w14:paraId="5E6FE474" w14:textId="311434C7" w:rsidR="00E2634A" w:rsidRDefault="00E2634A" w:rsidP="00E2634A">
            <w:pPr>
              <w:rPr>
                <w:b/>
              </w:rPr>
            </w:pPr>
          </w:p>
          <w:p w14:paraId="6F39711C" w14:textId="3ED6E9DD" w:rsidR="00CB0908" w:rsidRDefault="00CB0908" w:rsidP="00E2634A">
            <w:pPr>
              <w:rPr>
                <w:b/>
              </w:rPr>
            </w:pPr>
            <w:r>
              <w:rPr>
                <w:b/>
              </w:rPr>
              <w:t>John Whitaker</w:t>
            </w:r>
          </w:p>
          <w:p w14:paraId="059C12E8" w14:textId="1BF5FAE3" w:rsidR="00CC6B62" w:rsidRPr="00206BFA" w:rsidRDefault="00F84168" w:rsidP="00F30D87">
            <w:pPr>
              <w:rPr>
                <w:b/>
              </w:rPr>
            </w:pPr>
            <w:r>
              <w:rPr>
                <w:b/>
              </w:rPr>
              <w:t xml:space="preserve">Graduate School </w:t>
            </w:r>
            <w:r w:rsidR="00CB0908">
              <w:rPr>
                <w:b/>
              </w:rPr>
              <w:t>Council Member</w:t>
            </w:r>
            <w:r>
              <w:rPr>
                <w:b/>
              </w:rPr>
              <w:t xml:space="preserve"> </w:t>
            </w:r>
          </w:p>
        </w:tc>
        <w:tc>
          <w:tcPr>
            <w:tcW w:w="6390" w:type="dxa"/>
          </w:tcPr>
          <w:p w14:paraId="4F8DFCD0" w14:textId="3F69C18D" w:rsidR="00206BFA" w:rsidRDefault="00B648CE" w:rsidP="00F30D87">
            <w:r>
              <w:t>2</w:t>
            </w:r>
            <w:r w:rsidR="00F52215">
              <w:t>/</w:t>
            </w:r>
            <w:r>
              <w:t>12</w:t>
            </w:r>
            <w:r w:rsidR="00F52215">
              <w:t>/2024</w:t>
            </w:r>
          </w:p>
          <w:p w14:paraId="152889B0" w14:textId="77777777" w:rsidR="00650342" w:rsidRDefault="00650342" w:rsidP="00F30D87"/>
        </w:tc>
        <w:tc>
          <w:tcPr>
            <w:tcW w:w="2340" w:type="dxa"/>
          </w:tcPr>
          <w:p w14:paraId="4F36DB69" w14:textId="77777777" w:rsidR="00206BFA" w:rsidRDefault="00206BFA" w:rsidP="00F30D87"/>
        </w:tc>
      </w:tr>
    </w:tbl>
    <w:p w14:paraId="49C145BA" w14:textId="77777777" w:rsidR="00051A3B" w:rsidRPr="007D0AA1" w:rsidRDefault="00051A3B" w:rsidP="007D0AA1">
      <w:pPr>
        <w:rPr>
          <w:vanish/>
        </w:rPr>
      </w:pPr>
    </w:p>
    <w:sectPr w:rsidR="00051A3B" w:rsidRPr="007D0AA1" w:rsidSect="00617E8D">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74FE2" w14:textId="77777777" w:rsidR="00193BE8" w:rsidRDefault="00193BE8" w:rsidP="00617E8D">
      <w:pPr>
        <w:spacing w:after="0" w:line="240" w:lineRule="auto"/>
      </w:pPr>
      <w:r>
        <w:separator/>
      </w:r>
    </w:p>
  </w:endnote>
  <w:endnote w:type="continuationSeparator" w:id="0">
    <w:p w14:paraId="11E36B13" w14:textId="77777777" w:rsidR="00193BE8" w:rsidRDefault="00193BE8" w:rsidP="00617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3351C" w14:textId="77777777" w:rsidR="00193BE8" w:rsidRDefault="00193BE8" w:rsidP="00617E8D">
      <w:pPr>
        <w:spacing w:after="0" w:line="240" w:lineRule="auto"/>
      </w:pPr>
      <w:r>
        <w:separator/>
      </w:r>
    </w:p>
  </w:footnote>
  <w:footnote w:type="continuationSeparator" w:id="0">
    <w:p w14:paraId="7A26ADC7" w14:textId="77777777" w:rsidR="00193BE8" w:rsidRDefault="00193BE8" w:rsidP="00617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4A00" w14:textId="1849C864" w:rsidR="00617E8D" w:rsidRDefault="00617E8D">
    <w:pPr>
      <w:pStyle w:val="Header"/>
      <w:jc w:val="right"/>
    </w:pPr>
    <w:r>
      <w:t xml:space="preserve">Council Minutes </w:t>
    </w:r>
    <w:sdt>
      <w:sdtPr>
        <w:id w:val="-3900366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96601">
          <w:rPr>
            <w:noProof/>
          </w:rPr>
          <w:t>4</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86ADD"/>
    <w:multiLevelType w:val="hybridMultilevel"/>
    <w:tmpl w:val="F21A894A"/>
    <w:lvl w:ilvl="0" w:tplc="608EA1B4">
      <w:start w:val="1"/>
      <w:numFmt w:val="upperRoman"/>
      <w:lvlText w:val="%1."/>
      <w:lvlJc w:val="left"/>
      <w:pPr>
        <w:ind w:left="1160" w:hanging="502"/>
        <w:jc w:val="right"/>
      </w:pPr>
      <w:rPr>
        <w:rFonts w:ascii="Calibri" w:eastAsia="Calibri" w:hAnsi="Calibri" w:cs="Calibri" w:hint="default"/>
        <w:spacing w:val="-2"/>
        <w:w w:val="100"/>
        <w:sz w:val="28"/>
        <w:szCs w:val="28"/>
        <w:lang w:val="en-US" w:eastAsia="en-US" w:bidi="en-US"/>
      </w:rPr>
    </w:lvl>
    <w:lvl w:ilvl="1" w:tplc="E5DCCCE2">
      <w:numFmt w:val="bullet"/>
      <w:lvlText w:val="•"/>
      <w:lvlJc w:val="left"/>
      <w:pPr>
        <w:ind w:left="1924" w:hanging="502"/>
      </w:pPr>
      <w:rPr>
        <w:rFonts w:hint="default"/>
        <w:lang w:val="en-US" w:eastAsia="en-US" w:bidi="en-US"/>
      </w:rPr>
    </w:lvl>
    <w:lvl w:ilvl="2" w:tplc="75DA86BA">
      <w:numFmt w:val="bullet"/>
      <w:lvlText w:val="•"/>
      <w:lvlJc w:val="left"/>
      <w:pPr>
        <w:ind w:left="2688" w:hanging="502"/>
      </w:pPr>
      <w:rPr>
        <w:rFonts w:hint="default"/>
        <w:lang w:val="en-US" w:eastAsia="en-US" w:bidi="en-US"/>
      </w:rPr>
    </w:lvl>
    <w:lvl w:ilvl="3" w:tplc="13D8AAFC">
      <w:numFmt w:val="bullet"/>
      <w:lvlText w:val="•"/>
      <w:lvlJc w:val="left"/>
      <w:pPr>
        <w:ind w:left="3452" w:hanging="502"/>
      </w:pPr>
      <w:rPr>
        <w:rFonts w:hint="default"/>
        <w:lang w:val="en-US" w:eastAsia="en-US" w:bidi="en-US"/>
      </w:rPr>
    </w:lvl>
    <w:lvl w:ilvl="4" w:tplc="38DE0132">
      <w:numFmt w:val="bullet"/>
      <w:lvlText w:val="•"/>
      <w:lvlJc w:val="left"/>
      <w:pPr>
        <w:ind w:left="4216" w:hanging="502"/>
      </w:pPr>
      <w:rPr>
        <w:rFonts w:hint="default"/>
        <w:lang w:val="en-US" w:eastAsia="en-US" w:bidi="en-US"/>
      </w:rPr>
    </w:lvl>
    <w:lvl w:ilvl="5" w:tplc="297015CC">
      <w:numFmt w:val="bullet"/>
      <w:lvlText w:val="•"/>
      <w:lvlJc w:val="left"/>
      <w:pPr>
        <w:ind w:left="4980" w:hanging="502"/>
      </w:pPr>
      <w:rPr>
        <w:rFonts w:hint="default"/>
        <w:lang w:val="en-US" w:eastAsia="en-US" w:bidi="en-US"/>
      </w:rPr>
    </w:lvl>
    <w:lvl w:ilvl="6" w:tplc="B6904438">
      <w:numFmt w:val="bullet"/>
      <w:lvlText w:val="•"/>
      <w:lvlJc w:val="left"/>
      <w:pPr>
        <w:ind w:left="5744" w:hanging="502"/>
      </w:pPr>
      <w:rPr>
        <w:rFonts w:hint="default"/>
        <w:lang w:val="en-US" w:eastAsia="en-US" w:bidi="en-US"/>
      </w:rPr>
    </w:lvl>
    <w:lvl w:ilvl="7" w:tplc="63F66252">
      <w:numFmt w:val="bullet"/>
      <w:lvlText w:val="•"/>
      <w:lvlJc w:val="left"/>
      <w:pPr>
        <w:ind w:left="6508" w:hanging="502"/>
      </w:pPr>
      <w:rPr>
        <w:rFonts w:hint="default"/>
        <w:lang w:val="en-US" w:eastAsia="en-US" w:bidi="en-US"/>
      </w:rPr>
    </w:lvl>
    <w:lvl w:ilvl="8" w:tplc="5CAA6BE6">
      <w:numFmt w:val="bullet"/>
      <w:lvlText w:val="•"/>
      <w:lvlJc w:val="left"/>
      <w:pPr>
        <w:ind w:left="7272" w:hanging="502"/>
      </w:pPr>
      <w:rPr>
        <w:rFonts w:hint="default"/>
        <w:lang w:val="en-US" w:eastAsia="en-US" w:bidi="en-US"/>
      </w:rPr>
    </w:lvl>
  </w:abstractNum>
  <w:abstractNum w:abstractNumId="1" w15:restartNumberingAfterBreak="0">
    <w:nsid w:val="378C2C5B"/>
    <w:multiLevelType w:val="hybridMultilevel"/>
    <w:tmpl w:val="D636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7725F1"/>
    <w:multiLevelType w:val="hybridMultilevel"/>
    <w:tmpl w:val="AAF0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3MTczNTOwNDAzNbBQ0lEKTi0uzszPAymwqAUAk7jGYiwAAAA="/>
  </w:docVars>
  <w:rsids>
    <w:rsidRoot w:val="00617E8D"/>
    <w:rsid w:val="00001891"/>
    <w:rsid w:val="00006006"/>
    <w:rsid w:val="00026540"/>
    <w:rsid w:val="00033D2F"/>
    <w:rsid w:val="00035E83"/>
    <w:rsid w:val="00051A3B"/>
    <w:rsid w:val="00051E1D"/>
    <w:rsid w:val="000606AA"/>
    <w:rsid w:val="00061002"/>
    <w:rsid w:val="00076606"/>
    <w:rsid w:val="000877A9"/>
    <w:rsid w:val="00092F71"/>
    <w:rsid w:val="000B0B63"/>
    <w:rsid w:val="000D0F97"/>
    <w:rsid w:val="000E2F0C"/>
    <w:rsid w:val="000E5452"/>
    <w:rsid w:val="000E64F1"/>
    <w:rsid w:val="00111F11"/>
    <w:rsid w:val="001250B1"/>
    <w:rsid w:val="00132DA4"/>
    <w:rsid w:val="0013315C"/>
    <w:rsid w:val="001519D5"/>
    <w:rsid w:val="00153C68"/>
    <w:rsid w:val="00154BDB"/>
    <w:rsid w:val="00156394"/>
    <w:rsid w:val="00160DBC"/>
    <w:rsid w:val="00164DB6"/>
    <w:rsid w:val="00193BE8"/>
    <w:rsid w:val="00194AB9"/>
    <w:rsid w:val="001968DF"/>
    <w:rsid w:val="001A0C83"/>
    <w:rsid w:val="001A4BEA"/>
    <w:rsid w:val="001A7A44"/>
    <w:rsid w:val="001C048F"/>
    <w:rsid w:val="001C4547"/>
    <w:rsid w:val="001C48D4"/>
    <w:rsid w:val="001D267B"/>
    <w:rsid w:val="001D786A"/>
    <w:rsid w:val="001E10A9"/>
    <w:rsid w:val="001F04BA"/>
    <w:rsid w:val="001F0867"/>
    <w:rsid w:val="001F7F45"/>
    <w:rsid w:val="0020341F"/>
    <w:rsid w:val="00206BFA"/>
    <w:rsid w:val="0021714D"/>
    <w:rsid w:val="002426C8"/>
    <w:rsid w:val="002459C9"/>
    <w:rsid w:val="002557FC"/>
    <w:rsid w:val="00256FF5"/>
    <w:rsid w:val="00265A84"/>
    <w:rsid w:val="002939B0"/>
    <w:rsid w:val="002958E4"/>
    <w:rsid w:val="00295B44"/>
    <w:rsid w:val="002A78A9"/>
    <w:rsid w:val="002C06CA"/>
    <w:rsid w:val="002C4807"/>
    <w:rsid w:val="002D711D"/>
    <w:rsid w:val="002F286F"/>
    <w:rsid w:val="002F2B67"/>
    <w:rsid w:val="002F628B"/>
    <w:rsid w:val="002F7475"/>
    <w:rsid w:val="002F7B12"/>
    <w:rsid w:val="00300495"/>
    <w:rsid w:val="00300CFE"/>
    <w:rsid w:val="00307E6E"/>
    <w:rsid w:val="0031415B"/>
    <w:rsid w:val="00321659"/>
    <w:rsid w:val="003222C9"/>
    <w:rsid w:val="0032468A"/>
    <w:rsid w:val="00324CE7"/>
    <w:rsid w:val="00330A5E"/>
    <w:rsid w:val="00336717"/>
    <w:rsid w:val="00346CF2"/>
    <w:rsid w:val="0036069E"/>
    <w:rsid w:val="00361BC5"/>
    <w:rsid w:val="00365791"/>
    <w:rsid w:val="00376961"/>
    <w:rsid w:val="00377C22"/>
    <w:rsid w:val="00391186"/>
    <w:rsid w:val="003947ED"/>
    <w:rsid w:val="00396601"/>
    <w:rsid w:val="003977C6"/>
    <w:rsid w:val="003A3EAA"/>
    <w:rsid w:val="003B5D62"/>
    <w:rsid w:val="003E1F57"/>
    <w:rsid w:val="003E4F53"/>
    <w:rsid w:val="0040383A"/>
    <w:rsid w:val="00406C69"/>
    <w:rsid w:val="00424CA9"/>
    <w:rsid w:val="004344EA"/>
    <w:rsid w:val="00435468"/>
    <w:rsid w:val="00461BF2"/>
    <w:rsid w:val="00463872"/>
    <w:rsid w:val="00465ADE"/>
    <w:rsid w:val="00475792"/>
    <w:rsid w:val="004878A4"/>
    <w:rsid w:val="004947CD"/>
    <w:rsid w:val="004A5AAD"/>
    <w:rsid w:val="004B3DE4"/>
    <w:rsid w:val="004D486C"/>
    <w:rsid w:val="004E4144"/>
    <w:rsid w:val="004E420A"/>
    <w:rsid w:val="004F23E0"/>
    <w:rsid w:val="00514984"/>
    <w:rsid w:val="00550A9B"/>
    <w:rsid w:val="00551B11"/>
    <w:rsid w:val="00554D16"/>
    <w:rsid w:val="00590E82"/>
    <w:rsid w:val="00591CF3"/>
    <w:rsid w:val="005A4B2E"/>
    <w:rsid w:val="005A71F4"/>
    <w:rsid w:val="005A7800"/>
    <w:rsid w:val="005D0266"/>
    <w:rsid w:val="005D2F6C"/>
    <w:rsid w:val="005D61E4"/>
    <w:rsid w:val="005D6E74"/>
    <w:rsid w:val="005D791D"/>
    <w:rsid w:val="005E087E"/>
    <w:rsid w:val="005E7E3E"/>
    <w:rsid w:val="006045A6"/>
    <w:rsid w:val="00611B49"/>
    <w:rsid w:val="00614039"/>
    <w:rsid w:val="00617E8D"/>
    <w:rsid w:val="00621A2B"/>
    <w:rsid w:val="00630DDA"/>
    <w:rsid w:val="00640B52"/>
    <w:rsid w:val="006438F8"/>
    <w:rsid w:val="00644076"/>
    <w:rsid w:val="00650342"/>
    <w:rsid w:val="00666A8D"/>
    <w:rsid w:val="006725DF"/>
    <w:rsid w:val="00673193"/>
    <w:rsid w:val="0067352C"/>
    <w:rsid w:val="0068529D"/>
    <w:rsid w:val="00694B4B"/>
    <w:rsid w:val="00694B85"/>
    <w:rsid w:val="006971E5"/>
    <w:rsid w:val="006A7D3A"/>
    <w:rsid w:val="006E6FFB"/>
    <w:rsid w:val="006F2981"/>
    <w:rsid w:val="006F506A"/>
    <w:rsid w:val="006F5708"/>
    <w:rsid w:val="006F60E8"/>
    <w:rsid w:val="006F63F5"/>
    <w:rsid w:val="00714688"/>
    <w:rsid w:val="00724078"/>
    <w:rsid w:val="00737EC6"/>
    <w:rsid w:val="007408D8"/>
    <w:rsid w:val="00751C6D"/>
    <w:rsid w:val="00754020"/>
    <w:rsid w:val="007546BE"/>
    <w:rsid w:val="00770502"/>
    <w:rsid w:val="00776EDE"/>
    <w:rsid w:val="00777A39"/>
    <w:rsid w:val="00781B1E"/>
    <w:rsid w:val="00784917"/>
    <w:rsid w:val="00793373"/>
    <w:rsid w:val="007A522C"/>
    <w:rsid w:val="007C2EF2"/>
    <w:rsid w:val="007C3EC2"/>
    <w:rsid w:val="007D02F3"/>
    <w:rsid w:val="007D0AA1"/>
    <w:rsid w:val="007D55B8"/>
    <w:rsid w:val="007F59F7"/>
    <w:rsid w:val="007F7F21"/>
    <w:rsid w:val="0080043E"/>
    <w:rsid w:val="00813621"/>
    <w:rsid w:val="00816C04"/>
    <w:rsid w:val="00826FC3"/>
    <w:rsid w:val="00832CE0"/>
    <w:rsid w:val="008363F0"/>
    <w:rsid w:val="0085368A"/>
    <w:rsid w:val="008848F0"/>
    <w:rsid w:val="00897B23"/>
    <w:rsid w:val="008A0060"/>
    <w:rsid w:val="008B723B"/>
    <w:rsid w:val="008C3ACE"/>
    <w:rsid w:val="008C50E1"/>
    <w:rsid w:val="00914C62"/>
    <w:rsid w:val="00920BE5"/>
    <w:rsid w:val="009257D8"/>
    <w:rsid w:val="0093634D"/>
    <w:rsid w:val="009719B4"/>
    <w:rsid w:val="00982E79"/>
    <w:rsid w:val="0098389F"/>
    <w:rsid w:val="00983E64"/>
    <w:rsid w:val="009865A6"/>
    <w:rsid w:val="009916B4"/>
    <w:rsid w:val="00993888"/>
    <w:rsid w:val="009A1A9A"/>
    <w:rsid w:val="009A79EA"/>
    <w:rsid w:val="009B23F3"/>
    <w:rsid w:val="009B4FD6"/>
    <w:rsid w:val="009C36D5"/>
    <w:rsid w:val="009D023B"/>
    <w:rsid w:val="009E4188"/>
    <w:rsid w:val="009F2775"/>
    <w:rsid w:val="00A255EB"/>
    <w:rsid w:val="00A2780E"/>
    <w:rsid w:val="00A30D2B"/>
    <w:rsid w:val="00A37652"/>
    <w:rsid w:val="00A43FFF"/>
    <w:rsid w:val="00A51E2F"/>
    <w:rsid w:val="00A5320D"/>
    <w:rsid w:val="00AC1731"/>
    <w:rsid w:val="00AC5214"/>
    <w:rsid w:val="00AC57F2"/>
    <w:rsid w:val="00AC7893"/>
    <w:rsid w:val="00AD435C"/>
    <w:rsid w:val="00AD51BF"/>
    <w:rsid w:val="00AE44E3"/>
    <w:rsid w:val="00B10803"/>
    <w:rsid w:val="00B44082"/>
    <w:rsid w:val="00B47874"/>
    <w:rsid w:val="00B52122"/>
    <w:rsid w:val="00B545A2"/>
    <w:rsid w:val="00B63E96"/>
    <w:rsid w:val="00B648CE"/>
    <w:rsid w:val="00B6659F"/>
    <w:rsid w:val="00B7176A"/>
    <w:rsid w:val="00B71BBC"/>
    <w:rsid w:val="00B768E9"/>
    <w:rsid w:val="00B82C6D"/>
    <w:rsid w:val="00B9389D"/>
    <w:rsid w:val="00B93B89"/>
    <w:rsid w:val="00B952EB"/>
    <w:rsid w:val="00B97EBA"/>
    <w:rsid w:val="00BA0BC2"/>
    <w:rsid w:val="00BA5347"/>
    <w:rsid w:val="00BA6986"/>
    <w:rsid w:val="00BB5FFA"/>
    <w:rsid w:val="00BB6CB7"/>
    <w:rsid w:val="00BC0318"/>
    <w:rsid w:val="00BC2751"/>
    <w:rsid w:val="00BC7CD1"/>
    <w:rsid w:val="00BD6635"/>
    <w:rsid w:val="00BD6F58"/>
    <w:rsid w:val="00BE09AA"/>
    <w:rsid w:val="00BF64F0"/>
    <w:rsid w:val="00C00B4F"/>
    <w:rsid w:val="00C13495"/>
    <w:rsid w:val="00C415DC"/>
    <w:rsid w:val="00C47C6D"/>
    <w:rsid w:val="00C704B6"/>
    <w:rsid w:val="00C72E18"/>
    <w:rsid w:val="00C7322C"/>
    <w:rsid w:val="00C74499"/>
    <w:rsid w:val="00C74835"/>
    <w:rsid w:val="00C77C36"/>
    <w:rsid w:val="00C85757"/>
    <w:rsid w:val="00CA1FA5"/>
    <w:rsid w:val="00CA3184"/>
    <w:rsid w:val="00CA4A5F"/>
    <w:rsid w:val="00CA4E83"/>
    <w:rsid w:val="00CB0908"/>
    <w:rsid w:val="00CB0E6A"/>
    <w:rsid w:val="00CB3674"/>
    <w:rsid w:val="00CB6BFF"/>
    <w:rsid w:val="00CC1B3D"/>
    <w:rsid w:val="00CC4942"/>
    <w:rsid w:val="00CC5D08"/>
    <w:rsid w:val="00CC6B62"/>
    <w:rsid w:val="00CD5BF4"/>
    <w:rsid w:val="00CF09AC"/>
    <w:rsid w:val="00CF5DFD"/>
    <w:rsid w:val="00D0462A"/>
    <w:rsid w:val="00D0574F"/>
    <w:rsid w:val="00D1532D"/>
    <w:rsid w:val="00D30018"/>
    <w:rsid w:val="00D342D0"/>
    <w:rsid w:val="00D37E8E"/>
    <w:rsid w:val="00D46678"/>
    <w:rsid w:val="00D60598"/>
    <w:rsid w:val="00D61BD7"/>
    <w:rsid w:val="00D64EA7"/>
    <w:rsid w:val="00D923C2"/>
    <w:rsid w:val="00D9388C"/>
    <w:rsid w:val="00D93CEE"/>
    <w:rsid w:val="00DA082C"/>
    <w:rsid w:val="00DD06EA"/>
    <w:rsid w:val="00DD3611"/>
    <w:rsid w:val="00DD402F"/>
    <w:rsid w:val="00DE0DEA"/>
    <w:rsid w:val="00DE5A8D"/>
    <w:rsid w:val="00DF5E95"/>
    <w:rsid w:val="00DF6919"/>
    <w:rsid w:val="00E06D76"/>
    <w:rsid w:val="00E21C6C"/>
    <w:rsid w:val="00E22B23"/>
    <w:rsid w:val="00E25765"/>
    <w:rsid w:val="00E2634A"/>
    <w:rsid w:val="00E3074F"/>
    <w:rsid w:val="00E34BE9"/>
    <w:rsid w:val="00E366A2"/>
    <w:rsid w:val="00E37C8B"/>
    <w:rsid w:val="00E45AF5"/>
    <w:rsid w:val="00E50CD1"/>
    <w:rsid w:val="00E57F84"/>
    <w:rsid w:val="00E600DE"/>
    <w:rsid w:val="00E76665"/>
    <w:rsid w:val="00E8206D"/>
    <w:rsid w:val="00EA7C97"/>
    <w:rsid w:val="00ED14A5"/>
    <w:rsid w:val="00ED4FFA"/>
    <w:rsid w:val="00ED714C"/>
    <w:rsid w:val="00EE7B9D"/>
    <w:rsid w:val="00EF04E9"/>
    <w:rsid w:val="00EF594F"/>
    <w:rsid w:val="00F10E18"/>
    <w:rsid w:val="00F129EE"/>
    <w:rsid w:val="00F26D02"/>
    <w:rsid w:val="00F30D87"/>
    <w:rsid w:val="00F372B4"/>
    <w:rsid w:val="00F40FEB"/>
    <w:rsid w:val="00F45187"/>
    <w:rsid w:val="00F52215"/>
    <w:rsid w:val="00F64862"/>
    <w:rsid w:val="00F65032"/>
    <w:rsid w:val="00F725C2"/>
    <w:rsid w:val="00F74A88"/>
    <w:rsid w:val="00F84168"/>
    <w:rsid w:val="00F87E5A"/>
    <w:rsid w:val="00F91266"/>
    <w:rsid w:val="00FB43A2"/>
    <w:rsid w:val="00FB5626"/>
    <w:rsid w:val="00FB642F"/>
    <w:rsid w:val="00FB7B48"/>
    <w:rsid w:val="00FD6DFC"/>
    <w:rsid w:val="00FE25BA"/>
    <w:rsid w:val="00FE2ADB"/>
    <w:rsid w:val="00FF1B26"/>
    <w:rsid w:val="00FF3B82"/>
    <w:rsid w:val="00FF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9D29E"/>
  <w15:chartTrackingRefBased/>
  <w15:docId w15:val="{B8739AAB-97B9-4126-A1E6-5D1D0E57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E8D"/>
  </w:style>
  <w:style w:type="paragraph" w:styleId="Footer">
    <w:name w:val="footer"/>
    <w:basedOn w:val="Normal"/>
    <w:link w:val="FooterChar"/>
    <w:uiPriority w:val="99"/>
    <w:unhideWhenUsed/>
    <w:rsid w:val="00617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E8D"/>
  </w:style>
  <w:style w:type="table" w:styleId="TableGrid">
    <w:name w:val="Table Grid"/>
    <w:basedOn w:val="TableNormal"/>
    <w:uiPriority w:val="39"/>
    <w:rsid w:val="00F3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D402F"/>
    <w:pPr>
      <w:ind w:left="720"/>
      <w:contextualSpacing/>
    </w:pPr>
  </w:style>
  <w:style w:type="paragraph" w:styleId="BalloonText">
    <w:name w:val="Balloon Text"/>
    <w:basedOn w:val="Normal"/>
    <w:link w:val="BalloonTextChar"/>
    <w:uiPriority w:val="99"/>
    <w:semiHidden/>
    <w:unhideWhenUsed/>
    <w:rsid w:val="00993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888"/>
    <w:rPr>
      <w:rFonts w:ascii="Segoe UI" w:hAnsi="Segoe UI" w:cs="Segoe UI"/>
      <w:sz w:val="18"/>
      <w:szCs w:val="18"/>
    </w:rPr>
  </w:style>
  <w:style w:type="table" w:styleId="PlainTable4">
    <w:name w:val="Plain Table 4"/>
    <w:basedOn w:val="TableNormal"/>
    <w:uiPriority w:val="44"/>
    <w:rsid w:val="00206B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051E1D"/>
    <w:rPr>
      <w:i/>
      <w:iCs/>
    </w:rPr>
  </w:style>
  <w:style w:type="character" w:styleId="Hyperlink">
    <w:name w:val="Hyperlink"/>
    <w:basedOn w:val="DefaultParagraphFont"/>
    <w:uiPriority w:val="99"/>
    <w:unhideWhenUsed/>
    <w:rsid w:val="00BD6F58"/>
    <w:rPr>
      <w:color w:val="0000FF"/>
      <w:u w:val="single"/>
    </w:rPr>
  </w:style>
  <w:style w:type="character" w:styleId="CommentReference">
    <w:name w:val="annotation reference"/>
    <w:basedOn w:val="DefaultParagraphFont"/>
    <w:uiPriority w:val="99"/>
    <w:semiHidden/>
    <w:unhideWhenUsed/>
    <w:rsid w:val="001C48D4"/>
    <w:rPr>
      <w:sz w:val="16"/>
      <w:szCs w:val="16"/>
    </w:rPr>
  </w:style>
  <w:style w:type="paragraph" w:styleId="CommentText">
    <w:name w:val="annotation text"/>
    <w:basedOn w:val="Normal"/>
    <w:link w:val="CommentTextChar"/>
    <w:uiPriority w:val="99"/>
    <w:semiHidden/>
    <w:unhideWhenUsed/>
    <w:rsid w:val="001C48D4"/>
    <w:pPr>
      <w:spacing w:line="240" w:lineRule="auto"/>
    </w:pPr>
    <w:rPr>
      <w:sz w:val="20"/>
      <w:szCs w:val="20"/>
    </w:rPr>
  </w:style>
  <w:style w:type="character" w:customStyle="1" w:styleId="CommentTextChar">
    <w:name w:val="Comment Text Char"/>
    <w:basedOn w:val="DefaultParagraphFont"/>
    <w:link w:val="CommentText"/>
    <w:uiPriority w:val="99"/>
    <w:semiHidden/>
    <w:rsid w:val="001C48D4"/>
    <w:rPr>
      <w:sz w:val="20"/>
      <w:szCs w:val="20"/>
    </w:rPr>
  </w:style>
  <w:style w:type="paragraph" w:styleId="CommentSubject">
    <w:name w:val="annotation subject"/>
    <w:basedOn w:val="CommentText"/>
    <w:next w:val="CommentText"/>
    <w:link w:val="CommentSubjectChar"/>
    <w:uiPriority w:val="99"/>
    <w:semiHidden/>
    <w:unhideWhenUsed/>
    <w:rsid w:val="001C48D4"/>
    <w:rPr>
      <w:b/>
      <w:bCs/>
    </w:rPr>
  </w:style>
  <w:style w:type="character" w:customStyle="1" w:styleId="CommentSubjectChar">
    <w:name w:val="Comment Subject Char"/>
    <w:basedOn w:val="CommentTextChar"/>
    <w:link w:val="CommentSubject"/>
    <w:uiPriority w:val="99"/>
    <w:semiHidden/>
    <w:rsid w:val="001C48D4"/>
    <w:rPr>
      <w:b/>
      <w:bCs/>
      <w:sz w:val="20"/>
      <w:szCs w:val="20"/>
    </w:rPr>
  </w:style>
  <w:style w:type="paragraph" w:styleId="Revision">
    <w:name w:val="Revision"/>
    <w:hidden/>
    <w:uiPriority w:val="99"/>
    <w:semiHidden/>
    <w:rsid w:val="001C48D4"/>
    <w:pPr>
      <w:spacing w:after="0" w:line="240" w:lineRule="auto"/>
    </w:pPr>
  </w:style>
  <w:style w:type="paragraph" w:styleId="NormalWeb">
    <w:name w:val="Normal (Web)"/>
    <w:basedOn w:val="Normal"/>
    <w:uiPriority w:val="99"/>
    <w:semiHidden/>
    <w:unhideWhenUsed/>
    <w:rsid w:val="008136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7536">
      <w:bodyDiv w:val="1"/>
      <w:marLeft w:val="0"/>
      <w:marRight w:val="0"/>
      <w:marTop w:val="0"/>
      <w:marBottom w:val="0"/>
      <w:divBdr>
        <w:top w:val="none" w:sz="0" w:space="0" w:color="auto"/>
        <w:left w:val="none" w:sz="0" w:space="0" w:color="auto"/>
        <w:bottom w:val="none" w:sz="0" w:space="0" w:color="auto"/>
        <w:right w:val="none" w:sz="0" w:space="0" w:color="auto"/>
      </w:divBdr>
    </w:div>
    <w:div w:id="731730872">
      <w:bodyDiv w:val="1"/>
      <w:marLeft w:val="0"/>
      <w:marRight w:val="0"/>
      <w:marTop w:val="0"/>
      <w:marBottom w:val="0"/>
      <w:divBdr>
        <w:top w:val="none" w:sz="0" w:space="0" w:color="auto"/>
        <w:left w:val="none" w:sz="0" w:space="0" w:color="auto"/>
        <w:bottom w:val="none" w:sz="0" w:space="0" w:color="auto"/>
        <w:right w:val="none" w:sz="0" w:space="0" w:color="auto"/>
      </w:divBdr>
    </w:div>
    <w:div w:id="1265654821">
      <w:bodyDiv w:val="1"/>
      <w:marLeft w:val="0"/>
      <w:marRight w:val="0"/>
      <w:marTop w:val="0"/>
      <w:marBottom w:val="0"/>
      <w:divBdr>
        <w:top w:val="none" w:sz="0" w:space="0" w:color="auto"/>
        <w:left w:val="none" w:sz="0" w:space="0" w:color="auto"/>
        <w:bottom w:val="none" w:sz="0" w:space="0" w:color="auto"/>
        <w:right w:val="none" w:sz="0" w:space="0" w:color="auto"/>
      </w:divBdr>
    </w:div>
    <w:div w:id="1322199532">
      <w:bodyDiv w:val="1"/>
      <w:marLeft w:val="0"/>
      <w:marRight w:val="0"/>
      <w:marTop w:val="0"/>
      <w:marBottom w:val="0"/>
      <w:divBdr>
        <w:top w:val="none" w:sz="0" w:space="0" w:color="auto"/>
        <w:left w:val="none" w:sz="0" w:space="0" w:color="auto"/>
        <w:bottom w:val="none" w:sz="0" w:space="0" w:color="auto"/>
        <w:right w:val="none" w:sz="0" w:space="0" w:color="auto"/>
      </w:divBdr>
    </w:div>
    <w:div w:id="1821537263">
      <w:bodyDiv w:val="1"/>
      <w:marLeft w:val="0"/>
      <w:marRight w:val="0"/>
      <w:marTop w:val="0"/>
      <w:marBottom w:val="0"/>
      <w:divBdr>
        <w:top w:val="none" w:sz="0" w:space="0" w:color="auto"/>
        <w:left w:val="none" w:sz="0" w:space="0" w:color="auto"/>
        <w:bottom w:val="none" w:sz="0" w:space="0" w:color="auto"/>
        <w:right w:val="none" w:sz="0" w:space="0" w:color="auto"/>
      </w:divBdr>
    </w:div>
    <w:div w:id="202690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6B127-803C-4246-B1E7-4BF766DF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1430</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Graduate Council Minutes</vt:lpstr>
    </vt:vector>
  </TitlesOfParts>
  <Company>Shawnee State University</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dc:title>
  <dc:subject/>
  <dc:creator>Becky Thiel</dc:creator>
  <cp:keywords/>
  <dc:description/>
  <cp:lastModifiedBy>Karen Koehler</cp:lastModifiedBy>
  <cp:revision>2</cp:revision>
  <cp:lastPrinted>2024-03-28T16:07:00Z</cp:lastPrinted>
  <dcterms:created xsi:type="dcterms:W3CDTF">2025-02-03T22:30:00Z</dcterms:created>
  <dcterms:modified xsi:type="dcterms:W3CDTF">2025-02-03T22:30:00Z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94d808e95555c470b1bb89c854fde0057821d269fe4e7c56fb08dc80efd1ee15</vt:lpwstr>
  </property>
</Properties>
</file>