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2F8" w:rsidRPr="00A072F8" w:rsidRDefault="00A072F8" w:rsidP="00A072F8">
      <w:pPr>
        <w:jc w:val="center"/>
      </w:pPr>
      <w:r w:rsidRPr="00A072F8">
        <w:t>M I N U T E S</w:t>
      </w:r>
    </w:p>
    <w:p w:rsidR="007D7125" w:rsidRDefault="00A072F8" w:rsidP="00A072F8">
      <w:pPr>
        <w:jc w:val="center"/>
      </w:pPr>
      <w:r>
        <w:t>March 30</w:t>
      </w:r>
      <w:r w:rsidRPr="00A072F8">
        <w:t xml:space="preserve">, </w:t>
      </w:r>
      <w:r w:rsidR="00DC6DC4">
        <w:t>201</w:t>
      </w:r>
      <w:r w:rsidR="007D7125">
        <w:t xml:space="preserve">5 </w:t>
      </w:r>
    </w:p>
    <w:p w:rsidR="00A072F8" w:rsidRPr="00A072F8" w:rsidRDefault="00A072F8" w:rsidP="00A072F8">
      <w:pPr>
        <w:jc w:val="center"/>
      </w:pPr>
      <w:r w:rsidRPr="00A072F8">
        <w:t>4:00 PM</w:t>
      </w:r>
    </w:p>
    <w:p w:rsidR="00A072F8" w:rsidRPr="00A072F8" w:rsidRDefault="00A072F8" w:rsidP="00A072F8">
      <w:pPr>
        <w:jc w:val="center"/>
      </w:pPr>
      <w:r w:rsidRPr="00A072F8">
        <w:t>University Faculty Senate</w:t>
      </w:r>
    </w:p>
    <w:p w:rsidR="00A072F8" w:rsidRPr="00A072F8" w:rsidRDefault="00A072F8" w:rsidP="00A072F8">
      <w:pPr>
        <w:jc w:val="center"/>
      </w:pPr>
      <w:r w:rsidRPr="00A072F8">
        <w:t>Shawnee State University</w:t>
      </w:r>
    </w:p>
    <w:p w:rsidR="00A072F8" w:rsidRPr="00A072F8" w:rsidRDefault="00A072F8" w:rsidP="00A072F8">
      <w:pPr>
        <w:rPr>
          <w:b/>
        </w:rPr>
      </w:pPr>
      <w:r w:rsidRPr="00A072F8">
        <w:rPr>
          <w:b/>
        </w:rPr>
        <w:t>Call to Order</w:t>
      </w:r>
    </w:p>
    <w:p w:rsidR="00A072F8" w:rsidRPr="00A072F8" w:rsidRDefault="00A072F8" w:rsidP="00A072F8">
      <w:r w:rsidRPr="00A072F8">
        <w:t>UFS President Andrew Feight called the meeting to order.</w:t>
      </w:r>
    </w:p>
    <w:p w:rsidR="00A072F8" w:rsidRPr="00A072F8" w:rsidRDefault="00A072F8" w:rsidP="00A072F8">
      <w:pPr>
        <w:rPr>
          <w:b/>
        </w:rPr>
      </w:pPr>
      <w:r w:rsidRPr="00A072F8">
        <w:rPr>
          <w:b/>
        </w:rPr>
        <w:t>Roll Taking</w:t>
      </w:r>
    </w:p>
    <w:p w:rsidR="00A072F8" w:rsidRPr="00A072F8" w:rsidRDefault="00A072F8" w:rsidP="00A072F8">
      <w:r w:rsidRPr="00A072F8">
        <w:t xml:space="preserve">Secretary Janet Holtman recorded attendance as follows:  </w:t>
      </w:r>
    </w:p>
    <w:p w:rsidR="00A072F8" w:rsidRPr="00A072F8" w:rsidRDefault="00A072F8" w:rsidP="00A072F8">
      <w:r w:rsidRPr="00A072F8">
        <w:t xml:space="preserve">Present: </w:t>
      </w:r>
      <w:r>
        <w:t xml:space="preserve">Isabel </w:t>
      </w:r>
      <w:proofErr w:type="spellStart"/>
      <w:r>
        <w:t>Graziani</w:t>
      </w:r>
      <w:proofErr w:type="spellEnd"/>
      <w:r>
        <w:t xml:space="preserve">, </w:t>
      </w:r>
      <w:r w:rsidRPr="00A072F8">
        <w:t xml:space="preserve">Jon </w:t>
      </w:r>
      <w:proofErr w:type="spellStart"/>
      <w:r w:rsidRPr="00A072F8">
        <w:t>Bedick</w:t>
      </w:r>
      <w:proofErr w:type="spellEnd"/>
      <w:r w:rsidRPr="00A072F8">
        <w:t xml:space="preserve">, Adam Miller, Sean Dunne, </w:t>
      </w:r>
      <w:proofErr w:type="spellStart"/>
      <w:r w:rsidRPr="00A072F8">
        <w:t>Patric</w:t>
      </w:r>
      <w:proofErr w:type="spellEnd"/>
      <w:r w:rsidRPr="00A072F8">
        <w:t xml:space="preserve"> </w:t>
      </w:r>
      <w:proofErr w:type="spellStart"/>
      <w:r w:rsidRPr="00A072F8">
        <w:t>Leedom</w:t>
      </w:r>
      <w:proofErr w:type="spellEnd"/>
      <w:r w:rsidRPr="00A072F8">
        <w:t xml:space="preserve">, Tony Ward, </w:t>
      </w:r>
      <w:r>
        <w:t>John Huston</w:t>
      </w:r>
      <w:r w:rsidRPr="00A072F8">
        <w:t>, Glenna Heckler</w:t>
      </w:r>
      <w:r w:rsidRPr="00A072F8">
        <w:rPr>
          <w:rFonts w:ascii="MS Mincho" w:eastAsia="MS Mincho" w:hAnsi="MS Mincho" w:cs="MS Mincho" w:hint="eastAsia"/>
        </w:rPr>
        <w:t>‑</w:t>
      </w:r>
      <w:proofErr w:type="spellStart"/>
      <w:r w:rsidRPr="00A072F8">
        <w:t>Todt</w:t>
      </w:r>
      <w:proofErr w:type="spellEnd"/>
      <w:r w:rsidRPr="00A072F8">
        <w:t xml:space="preserve">, Linda Hunt, Krista </w:t>
      </w:r>
      <w:proofErr w:type="spellStart"/>
      <w:r w:rsidRPr="00A072F8">
        <w:t>Maxson</w:t>
      </w:r>
      <w:proofErr w:type="spellEnd"/>
      <w:r w:rsidRPr="00A072F8">
        <w:t>, Nick Meriwether, Virginia Pinson</w:t>
      </w:r>
      <w:r>
        <w:t>.</w:t>
      </w:r>
    </w:p>
    <w:p w:rsidR="00A072F8" w:rsidRPr="00A072F8" w:rsidRDefault="00A072F8" w:rsidP="00A072F8">
      <w:r w:rsidRPr="00A072F8">
        <w:t>Absent: Catherine Bailey, Keenan Perry</w:t>
      </w:r>
      <w:r>
        <w:t>,</w:t>
      </w:r>
      <w:r w:rsidRPr="00A072F8">
        <w:t xml:space="preserve"> </w:t>
      </w:r>
      <w:r>
        <w:t xml:space="preserve">Janet </w:t>
      </w:r>
      <w:proofErr w:type="spellStart"/>
      <w:r>
        <w:t>Snedegar</w:t>
      </w:r>
      <w:proofErr w:type="spellEnd"/>
      <w:r>
        <w:t xml:space="preserve">, Nancy Bentley, Daniel </w:t>
      </w:r>
      <w:proofErr w:type="spellStart"/>
      <w:r>
        <w:t>Finnen</w:t>
      </w:r>
      <w:proofErr w:type="spellEnd"/>
      <w:r>
        <w:t>.</w:t>
      </w:r>
    </w:p>
    <w:p w:rsidR="00A072F8" w:rsidRPr="00A072F8" w:rsidRDefault="00A072F8" w:rsidP="00A072F8">
      <w:pPr>
        <w:rPr>
          <w:b/>
          <w:bCs/>
        </w:rPr>
      </w:pPr>
      <w:r w:rsidRPr="00A072F8">
        <w:rPr>
          <w:b/>
          <w:bCs/>
        </w:rPr>
        <w:t>Approval of Minutes</w:t>
      </w:r>
    </w:p>
    <w:p w:rsidR="00A072F8" w:rsidRPr="00A072F8" w:rsidRDefault="00A072F8" w:rsidP="00A072F8">
      <w:r w:rsidRPr="00A072F8">
        <w:t>The minutes from the last meeting were corrected and approved by acclamation.</w:t>
      </w:r>
    </w:p>
    <w:p w:rsidR="00A072F8" w:rsidRPr="00A072F8" w:rsidRDefault="00A072F8">
      <w:pPr>
        <w:rPr>
          <w:b/>
        </w:rPr>
      </w:pPr>
      <w:r w:rsidRPr="00A072F8">
        <w:rPr>
          <w:b/>
        </w:rPr>
        <w:t>Agenda</w:t>
      </w:r>
    </w:p>
    <w:p w:rsidR="00056C4C" w:rsidRDefault="00A072F8">
      <w:r>
        <w:t>The agenda was amended to remove item D) Resolution for the Ad Hoc Committee on Curriculum Initiation.  The agenda was approved as amended.</w:t>
      </w:r>
    </w:p>
    <w:p w:rsidR="00A072F8" w:rsidRPr="00A072F8" w:rsidRDefault="00A072F8" w:rsidP="00A072F8">
      <w:pPr>
        <w:rPr>
          <w:b/>
          <w:bCs/>
        </w:rPr>
      </w:pPr>
      <w:r w:rsidRPr="00A072F8">
        <w:rPr>
          <w:b/>
          <w:bCs/>
        </w:rPr>
        <w:t>UFS Officer Reports</w:t>
      </w:r>
    </w:p>
    <w:p w:rsidR="00E065B6" w:rsidRDefault="00A072F8" w:rsidP="00A072F8">
      <w:r w:rsidRPr="00A072F8">
        <w:rPr>
          <w:u w:val="single"/>
        </w:rPr>
        <w:t>President’s Report</w:t>
      </w:r>
      <w:r>
        <w:t xml:space="preserve">: UFS President Andrew Feight reported that since the last Ohio Faculty Council meeting coincided with </w:t>
      </w:r>
      <w:r w:rsidR="00E065B6">
        <w:t xml:space="preserve">the most recent </w:t>
      </w:r>
      <w:r>
        <w:t xml:space="preserve">SSU Board of Trustee’s meeting, he opted to attend the latter, at which he made a public statement about the board’s decision to rescind the policy on Presidential searches.  </w:t>
      </w:r>
      <w:r w:rsidR="00E065B6">
        <w:t>His statement made clear the desire for reinstatement of the policy and restoration of the faculty seat on the search committee while expressing hope for common ground with incoming SSU President Kurtz.  President Feight then briefly summarized the upcoming business items for the April meeting, including GEP reform, administrative evaluations, EPCC business, and curriculum initiation.  In closing, he noted that the next meeting will be April 27 (during the last week of classes).</w:t>
      </w:r>
    </w:p>
    <w:p w:rsidR="00E065B6" w:rsidRDefault="00E065B6" w:rsidP="00A072F8">
      <w:r w:rsidRPr="00E065B6">
        <w:rPr>
          <w:u w:val="single"/>
        </w:rPr>
        <w:t>Treasurer’s Report</w:t>
      </w:r>
      <w:r>
        <w:t>: Treasurer Jim Reneau</w:t>
      </w:r>
      <w:r w:rsidR="002041AE">
        <w:t xml:space="preserve"> briefly</w:t>
      </w:r>
      <w:r>
        <w:t xml:space="preserve"> summarized</w:t>
      </w:r>
      <w:r w:rsidR="002041AE">
        <w:t xml:space="preserve"> the figures from </w:t>
      </w:r>
      <w:r>
        <w:t>a handout that he had distributed prior to the meeting (attached).  His report was accepted by acclamation.</w:t>
      </w:r>
    </w:p>
    <w:p w:rsidR="00E065B6" w:rsidRDefault="00E43D27" w:rsidP="00A072F8">
      <w:r w:rsidRPr="006D6838">
        <w:rPr>
          <w:u w:val="single"/>
        </w:rPr>
        <w:lastRenderedPageBreak/>
        <w:t>Provost’s Report</w:t>
      </w:r>
      <w:r>
        <w:t xml:space="preserve">: Alan Walker updated the senate on the Collegiate Learning Assessment </w:t>
      </w:r>
      <w:r w:rsidRPr="00E43D27">
        <w:t>pilot program</w:t>
      </w:r>
      <w:r>
        <w:t>, and Becky Thiel provided additional information about reimbursements for students and the number of students still needed as participants (15). The results of this assessment will be available in the fall.</w:t>
      </w:r>
    </w:p>
    <w:p w:rsidR="00E43D27" w:rsidRDefault="00E43D27" w:rsidP="00A072F8">
      <w:r>
        <w:t>Provost Walker also invited Dean Jeff Bauer to speak about an advising survey that will begin this year and will garner information about faculty advising but without being used for any sort of evaluation purposes; instead, it will generate useful data about students and progress toward degrees.  Dean Bauer also suggested it would allow our new professional advisors to identify at-risk students.</w:t>
      </w:r>
    </w:p>
    <w:p w:rsidR="00E43D27" w:rsidRDefault="00E43D27" w:rsidP="00A072F8">
      <w:r>
        <w:t>The Provost then made mention of an effort to strengthen relationships with external constituencies, especially partnerships with local school districts for the purposes of recruiting and data sharing.  He also briefly mentioned AQIP, the Academic Affairs Dashboard, and the fact that he would be attending a budget preparation meeting after the UFS meeting.</w:t>
      </w:r>
    </w:p>
    <w:p w:rsidR="00410182" w:rsidRPr="00410182" w:rsidRDefault="00410182" w:rsidP="00A072F8">
      <w:pPr>
        <w:rPr>
          <w:b/>
        </w:rPr>
      </w:pPr>
      <w:r w:rsidRPr="00410182">
        <w:rPr>
          <w:b/>
        </w:rPr>
        <w:t>Committee Reports</w:t>
      </w:r>
    </w:p>
    <w:p w:rsidR="006D6838" w:rsidRDefault="00410182" w:rsidP="00A072F8">
      <w:r w:rsidRPr="00410182">
        <w:rPr>
          <w:u w:val="single"/>
        </w:rPr>
        <w:t>Executive Committee</w:t>
      </w:r>
      <w:r w:rsidRPr="00410182">
        <w:t>: UFS President Feight</w:t>
      </w:r>
      <w:r w:rsidR="006D6838">
        <w:t xml:space="preserve"> reported that an election committee had been appointed, including Darrell </w:t>
      </w:r>
      <w:proofErr w:type="spellStart"/>
      <w:r w:rsidR="006D6838">
        <w:t>Rudmann</w:t>
      </w:r>
      <w:proofErr w:type="spellEnd"/>
      <w:r w:rsidR="006D6838">
        <w:t xml:space="preserve"> (chair), April </w:t>
      </w:r>
      <w:proofErr w:type="spellStart"/>
      <w:r w:rsidR="006D6838">
        <w:t>Barnette</w:t>
      </w:r>
      <w:proofErr w:type="spellEnd"/>
      <w:r w:rsidR="006D6838">
        <w:t xml:space="preserve">, and Erik Lawson.  He reminded the senate that departments need to pick representatives for committees </w:t>
      </w:r>
      <w:r w:rsidR="00F769B4">
        <w:t xml:space="preserve">with departmental-based representations: </w:t>
      </w:r>
      <w:r w:rsidR="006D6838">
        <w:t xml:space="preserve"> EPCC, GEAC, </w:t>
      </w:r>
      <w:r w:rsidR="00F769B4">
        <w:t>and the Distance Learning Committee</w:t>
      </w:r>
      <w:bookmarkStart w:id="0" w:name="_GoBack"/>
      <w:bookmarkEnd w:id="0"/>
      <w:r w:rsidR="006D6838">
        <w:t>.  And, he mentioned that the special joint committee on program reviews would have language ready for EPCC in late August.</w:t>
      </w:r>
    </w:p>
    <w:p w:rsidR="006D6838" w:rsidRDefault="006D6838" w:rsidP="00A072F8">
      <w:r w:rsidRPr="006D6838">
        <w:rPr>
          <w:u w:val="single"/>
        </w:rPr>
        <w:t>Ad Hoc Committee on Hiring Procedures</w:t>
      </w:r>
      <w:r>
        <w:t>: Jennifer Pauley reported on the development of a protocol for faculty searches and a bank of competencies for search committees to access as well as a guide for evaluating campus visits.</w:t>
      </w:r>
    </w:p>
    <w:p w:rsidR="006D6838" w:rsidRDefault="006D6838" w:rsidP="00A072F8">
      <w:r w:rsidRPr="006D6838">
        <w:rPr>
          <w:u w:val="single"/>
        </w:rPr>
        <w:t>Enrollment Management and Student Life</w:t>
      </w:r>
      <w:r>
        <w:t>: Marc Scott reported that the committee had held a makeup meeting on the 25</w:t>
      </w:r>
      <w:r w:rsidRPr="006D6838">
        <w:rPr>
          <w:vertAlign w:val="superscript"/>
        </w:rPr>
        <w:t>th</w:t>
      </w:r>
      <w:r>
        <w:t xml:space="preserve"> that addressed advising as a factor in student success and a way of notifying faculty of new advisees. He also discussed dual enrollment and noted that there are over 700 students getting credit with a 90% pass rate for high school students taking courses here.  The next meeting will address student military veterans and transition services.</w:t>
      </w:r>
    </w:p>
    <w:p w:rsidR="00DC4C7B" w:rsidRDefault="00DC4C7B" w:rsidP="00A072F8">
      <w:pPr>
        <w:rPr>
          <w:b/>
        </w:rPr>
      </w:pPr>
      <w:r w:rsidRPr="00DC4C7B">
        <w:rPr>
          <w:b/>
        </w:rPr>
        <w:t>New Business</w:t>
      </w:r>
    </w:p>
    <w:p w:rsidR="0080048D" w:rsidRPr="0080048D" w:rsidRDefault="0080048D" w:rsidP="0080048D">
      <w:pPr>
        <w:ind w:left="720"/>
      </w:pPr>
      <w:r w:rsidRPr="0080048D">
        <w:t>A. Distance Learning Committee Proposals</w:t>
      </w:r>
      <w:r>
        <w:t xml:space="preserve"> – passed unanimously.</w:t>
      </w:r>
    </w:p>
    <w:p w:rsidR="0080048D" w:rsidRPr="0080048D" w:rsidRDefault="0080048D" w:rsidP="0080048D">
      <w:pPr>
        <w:spacing w:after="0" w:line="240" w:lineRule="auto"/>
        <w:ind w:left="720" w:firstLine="720"/>
      </w:pPr>
      <w:r w:rsidRPr="0080048D">
        <w:t>1. Conversion of Existing Courses to Distance Learning Delivery Format</w:t>
      </w:r>
    </w:p>
    <w:p w:rsidR="0080048D" w:rsidRPr="0080048D" w:rsidRDefault="0080048D" w:rsidP="0080048D">
      <w:pPr>
        <w:spacing w:after="0" w:line="240" w:lineRule="auto"/>
        <w:ind w:left="1440" w:firstLine="720"/>
      </w:pPr>
      <w:r w:rsidRPr="0080048D">
        <w:t>a. COMM 1105 (51-79% online)</w:t>
      </w:r>
    </w:p>
    <w:p w:rsidR="0080048D" w:rsidRPr="0080048D" w:rsidRDefault="0080048D" w:rsidP="0080048D">
      <w:pPr>
        <w:spacing w:after="0" w:line="240" w:lineRule="auto"/>
        <w:ind w:left="1440" w:firstLine="720"/>
      </w:pPr>
      <w:r w:rsidRPr="0080048D">
        <w:t>b. POLS 3220 (100% online)</w:t>
      </w:r>
    </w:p>
    <w:p w:rsidR="0080048D" w:rsidRPr="0080048D" w:rsidRDefault="0080048D" w:rsidP="0080048D">
      <w:pPr>
        <w:spacing w:after="0" w:line="240" w:lineRule="auto"/>
        <w:ind w:left="1440" w:firstLine="720"/>
      </w:pPr>
      <w:r w:rsidRPr="0080048D">
        <w:t>c. EDUC 2230 (100% online)</w:t>
      </w:r>
    </w:p>
    <w:p w:rsidR="0080048D" w:rsidRPr="0080048D" w:rsidRDefault="0080048D" w:rsidP="0080048D">
      <w:pPr>
        <w:spacing w:after="0" w:line="240" w:lineRule="auto"/>
        <w:ind w:left="1440" w:firstLine="720"/>
      </w:pPr>
      <w:r w:rsidRPr="0080048D">
        <w:t>d. SOCI 1101 (100% online)</w:t>
      </w:r>
    </w:p>
    <w:p w:rsidR="0080048D" w:rsidRPr="0080048D" w:rsidRDefault="0080048D" w:rsidP="0080048D">
      <w:pPr>
        <w:spacing w:after="0" w:line="240" w:lineRule="auto"/>
        <w:ind w:left="1440" w:firstLine="720"/>
      </w:pPr>
      <w:r w:rsidRPr="0080048D">
        <w:lastRenderedPageBreak/>
        <w:t>e. MATH 1500 (80 – 99% online)</w:t>
      </w:r>
    </w:p>
    <w:p w:rsidR="00DC4C7B" w:rsidRDefault="0080048D" w:rsidP="0080048D">
      <w:pPr>
        <w:spacing w:after="0" w:line="240" w:lineRule="auto"/>
        <w:ind w:left="1440" w:firstLine="720"/>
      </w:pPr>
      <w:r w:rsidRPr="0080048D">
        <w:t>f. MATH 1700 (80 – 99% online)</w:t>
      </w:r>
    </w:p>
    <w:p w:rsidR="0080048D" w:rsidRDefault="0080048D" w:rsidP="0080048D">
      <w:pPr>
        <w:spacing w:after="0" w:line="240" w:lineRule="auto"/>
      </w:pPr>
      <w:r>
        <w:tab/>
        <w:t>B. Graduate Council Proposals – passed unanimously.</w:t>
      </w:r>
    </w:p>
    <w:p w:rsidR="00846EE1" w:rsidRDefault="00846EE1" w:rsidP="0080048D">
      <w:pPr>
        <w:spacing w:after="0" w:line="240" w:lineRule="auto"/>
      </w:pPr>
    </w:p>
    <w:p w:rsidR="0080048D" w:rsidRDefault="0080048D" w:rsidP="00846EE1">
      <w:pPr>
        <w:pStyle w:val="ListParagraph"/>
        <w:numPr>
          <w:ilvl w:val="0"/>
          <w:numId w:val="1"/>
        </w:numPr>
        <w:spacing w:after="0" w:line="240" w:lineRule="auto"/>
      </w:pPr>
      <w:r w:rsidRPr="0080048D">
        <w:t>Minor Course Changes: MOT 5560, MOT 5580, and MOT 6690</w:t>
      </w:r>
    </w:p>
    <w:p w:rsidR="00846EE1" w:rsidRDefault="00846EE1" w:rsidP="00846EE1">
      <w:pPr>
        <w:spacing w:after="0" w:line="240" w:lineRule="auto"/>
      </w:pPr>
    </w:p>
    <w:p w:rsidR="00846EE1" w:rsidRDefault="00846EE1" w:rsidP="00846EE1">
      <w:pPr>
        <w:spacing w:after="0" w:line="240" w:lineRule="auto"/>
        <w:ind w:left="720"/>
      </w:pPr>
      <w:r>
        <w:t>C. Budget Report of the University-Wide Resource Committee –</w:t>
      </w:r>
      <w:r w:rsidR="0099693C">
        <w:t xml:space="preserve"> Chair </w:t>
      </w:r>
      <w:r>
        <w:t xml:space="preserve">Gene Burns and SEA President Chip Poirot spoke to the senate about the findings of the committee (and the spreadsheet indicating future cuts), the impetus from administration, and the financial realities of the institution: “We are not a ‘financially troubled’ institution” according to state law.”  Chip Poirot spoke about the 2, 5, 10% budget cut scenarios and the manner in which the resource committee was asked to address them.  Notable comments during the discussion period came from Executive Committee member Jennifer Pauley, who expressed concern about the effects of cutting the budget of the Women’s Center, and from UFS President Feight, who expressed a similar concern about any cuts to the Honors Program.  Chip Poirot also suggested that cutting Teacher Ed. Would be “very damaging.” </w:t>
      </w:r>
    </w:p>
    <w:p w:rsidR="00846EE1" w:rsidRDefault="00846EE1" w:rsidP="00846EE1">
      <w:pPr>
        <w:spacing w:after="0" w:line="240" w:lineRule="auto"/>
        <w:ind w:left="720"/>
      </w:pPr>
    </w:p>
    <w:p w:rsidR="00846EE1" w:rsidRPr="00DC4C7B" w:rsidRDefault="00846EE1" w:rsidP="00846EE1">
      <w:pPr>
        <w:spacing w:after="0" w:line="240" w:lineRule="auto"/>
        <w:ind w:left="720"/>
      </w:pPr>
      <w:r>
        <w:t>After some further discussion among the members of the senate, the meeting adjourned at 5:15.</w:t>
      </w:r>
    </w:p>
    <w:sectPr w:rsidR="00846EE1" w:rsidRPr="00DC4C7B" w:rsidSect="005320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5C36"/>
    <w:multiLevelType w:val="hybridMultilevel"/>
    <w:tmpl w:val="9C5A8E00"/>
    <w:lvl w:ilvl="0" w:tplc="E9866E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072F8"/>
    <w:rsid w:val="00056C4C"/>
    <w:rsid w:val="000A3A1D"/>
    <w:rsid w:val="002041AE"/>
    <w:rsid w:val="00410182"/>
    <w:rsid w:val="005320E2"/>
    <w:rsid w:val="006520DD"/>
    <w:rsid w:val="006D6838"/>
    <w:rsid w:val="007D7125"/>
    <w:rsid w:val="0080048D"/>
    <w:rsid w:val="00846EE1"/>
    <w:rsid w:val="0099693C"/>
    <w:rsid w:val="00A072F8"/>
    <w:rsid w:val="00DC4C7B"/>
    <w:rsid w:val="00DC6DC4"/>
    <w:rsid w:val="00E065B6"/>
    <w:rsid w:val="00E43D27"/>
    <w:rsid w:val="00F769B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0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EE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EE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4571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SSU</Company>
  <LinksUpToDate>false</LinksUpToDate>
  <CharactersWithSpaces>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Janet</cp:lastModifiedBy>
  <cp:revision>2</cp:revision>
  <dcterms:created xsi:type="dcterms:W3CDTF">2015-08-19T17:59:00Z</dcterms:created>
  <dcterms:modified xsi:type="dcterms:W3CDTF">2015-08-19T17:59:00Z</dcterms:modified>
</cp:coreProperties>
</file>