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32" w:rsidRPr="001771B9" w:rsidRDefault="001771B9" w:rsidP="001771B9">
      <w:pPr>
        <w:jc w:val="center"/>
        <w:rPr>
          <w:rFonts w:ascii="Gill Sans MT" w:hAnsi="Gill Sans MT"/>
          <w:b/>
          <w:sz w:val="28"/>
          <w:szCs w:val="28"/>
          <w:u w:val="single"/>
        </w:rPr>
      </w:pPr>
      <w:r w:rsidRPr="001771B9">
        <w:rPr>
          <w:rFonts w:ascii="Gill Sans MT" w:hAnsi="Gill Sans MT"/>
          <w:b/>
          <w:sz w:val="28"/>
          <w:szCs w:val="28"/>
          <w:u w:val="single"/>
        </w:rPr>
        <w:t xml:space="preserve">A Parents’ </w:t>
      </w:r>
      <w:r w:rsidR="002441BC" w:rsidRPr="001771B9">
        <w:rPr>
          <w:rFonts w:ascii="Gill Sans MT" w:hAnsi="Gill Sans MT"/>
          <w:b/>
          <w:sz w:val="28"/>
          <w:szCs w:val="28"/>
          <w:u w:val="single"/>
        </w:rPr>
        <w:t>Guide to Career Development</w:t>
      </w:r>
    </w:p>
    <w:p w:rsidR="002441BC" w:rsidRPr="001771B9" w:rsidRDefault="002441BC">
      <w:pPr>
        <w:rPr>
          <w:rFonts w:ascii="Gill Sans MT" w:hAnsi="Gill Sans MT"/>
          <w:i/>
          <w:sz w:val="27"/>
          <w:szCs w:val="27"/>
        </w:rPr>
      </w:pPr>
      <w:r w:rsidRPr="001771B9">
        <w:rPr>
          <w:rFonts w:ascii="Gill Sans MT" w:hAnsi="Gill Sans MT"/>
          <w:i/>
          <w:sz w:val="27"/>
          <w:szCs w:val="27"/>
        </w:rPr>
        <w:t>The most important things that parents can do to help their child with career planning are:</w:t>
      </w:r>
    </w:p>
    <w:p w:rsidR="002441BC" w:rsidRPr="001771B9" w:rsidRDefault="00161A6C" w:rsidP="00161A6C">
      <w:pPr>
        <w:pStyle w:val="ListParagraph"/>
        <w:numPr>
          <w:ilvl w:val="0"/>
          <w:numId w:val="1"/>
        </w:numPr>
        <w:rPr>
          <w:rFonts w:ascii="Gill Sans MT" w:hAnsi="Gill Sans MT"/>
          <w:b/>
          <w:szCs w:val="24"/>
        </w:rPr>
      </w:pPr>
      <w:r w:rsidRPr="001771B9">
        <w:rPr>
          <w:rFonts w:ascii="Gill Sans MT" w:hAnsi="Gill Sans MT"/>
          <w:b/>
          <w:szCs w:val="24"/>
        </w:rPr>
        <w:t>Listen</w:t>
      </w:r>
    </w:p>
    <w:p w:rsidR="00161A6C" w:rsidRPr="001771B9" w:rsidRDefault="00161A6C" w:rsidP="00161A6C">
      <w:pPr>
        <w:pStyle w:val="ListParagraph"/>
        <w:numPr>
          <w:ilvl w:val="0"/>
          <w:numId w:val="1"/>
        </w:numPr>
        <w:rPr>
          <w:rFonts w:ascii="Gill Sans MT" w:hAnsi="Gill Sans MT"/>
          <w:b/>
          <w:szCs w:val="24"/>
        </w:rPr>
      </w:pPr>
      <w:r w:rsidRPr="001771B9">
        <w:rPr>
          <w:rFonts w:ascii="Gill Sans MT" w:hAnsi="Gill Sans MT"/>
          <w:b/>
          <w:szCs w:val="24"/>
        </w:rPr>
        <w:t>Be open to ideas</w:t>
      </w:r>
    </w:p>
    <w:p w:rsidR="00161A6C" w:rsidRPr="001771B9" w:rsidRDefault="00161A6C" w:rsidP="00161A6C">
      <w:pPr>
        <w:pStyle w:val="ListParagraph"/>
        <w:numPr>
          <w:ilvl w:val="0"/>
          <w:numId w:val="1"/>
        </w:numPr>
        <w:rPr>
          <w:rFonts w:ascii="Gill Sans MT" w:hAnsi="Gill Sans MT"/>
          <w:b/>
          <w:szCs w:val="24"/>
        </w:rPr>
      </w:pPr>
      <w:r w:rsidRPr="001771B9">
        <w:rPr>
          <w:rFonts w:ascii="Gill Sans MT" w:hAnsi="Gill Sans MT"/>
          <w:b/>
          <w:szCs w:val="24"/>
        </w:rPr>
        <w:t>Help your child find information</w:t>
      </w:r>
    </w:p>
    <w:p w:rsidR="00161A6C" w:rsidRPr="001771B9" w:rsidRDefault="00161A6C" w:rsidP="00161A6C">
      <w:pPr>
        <w:rPr>
          <w:rFonts w:ascii="Gill Sans MT" w:hAnsi="Gill Sans MT"/>
          <w:b/>
          <w:sz w:val="2"/>
          <w:szCs w:val="24"/>
        </w:rPr>
      </w:pPr>
    </w:p>
    <w:p w:rsidR="00161A6C" w:rsidRPr="001771B9" w:rsidRDefault="001771B9" w:rsidP="00161A6C">
      <w:pPr>
        <w:rPr>
          <w:rFonts w:ascii="Gill Sans MT" w:hAnsi="Gill Sans MT"/>
          <w:i/>
          <w:sz w:val="27"/>
          <w:szCs w:val="27"/>
        </w:rPr>
      </w:pPr>
      <w:r w:rsidRPr="001771B9">
        <w:rPr>
          <w:rFonts w:ascii="Gill Sans MT" w:hAnsi="Gill Sans MT"/>
          <w:i/>
          <w:sz w:val="27"/>
          <w:szCs w:val="27"/>
        </w:rPr>
        <w:t xml:space="preserve">Use these additional </w:t>
      </w:r>
      <w:r w:rsidR="00161A6C" w:rsidRPr="001771B9">
        <w:rPr>
          <w:rFonts w:ascii="Gill Sans MT" w:hAnsi="Gill Sans MT"/>
          <w:i/>
          <w:sz w:val="27"/>
          <w:szCs w:val="27"/>
        </w:rPr>
        <w:t xml:space="preserve">tips </w:t>
      </w:r>
      <w:r w:rsidRPr="001771B9">
        <w:rPr>
          <w:rFonts w:ascii="Gill Sans MT" w:hAnsi="Gill Sans MT"/>
          <w:i/>
          <w:sz w:val="27"/>
          <w:szCs w:val="27"/>
        </w:rPr>
        <w:t>to help your child succeed throughout their college experience:</w:t>
      </w:r>
    </w:p>
    <w:p w:rsidR="00161A6C" w:rsidRPr="001771B9" w:rsidRDefault="00161A6C" w:rsidP="00161A6C">
      <w:pPr>
        <w:pStyle w:val="ListParagraph"/>
        <w:numPr>
          <w:ilvl w:val="0"/>
          <w:numId w:val="2"/>
        </w:numPr>
        <w:rPr>
          <w:rFonts w:ascii="Gill Sans MT" w:hAnsi="Gill Sans MT"/>
          <w:b/>
          <w:szCs w:val="24"/>
        </w:rPr>
      </w:pPr>
      <w:r w:rsidRPr="001771B9">
        <w:rPr>
          <w:rFonts w:ascii="Gill Sans MT" w:hAnsi="Gill Sans MT"/>
          <w:b/>
          <w:szCs w:val="24"/>
        </w:rPr>
        <w:t>Encourage your child to visit the career center located on their campus</w:t>
      </w:r>
      <w:r w:rsidRPr="001771B9">
        <w:rPr>
          <w:rFonts w:ascii="Gill Sans MT" w:hAnsi="Gill Sans MT"/>
          <w:b/>
          <w:szCs w:val="24"/>
        </w:rPr>
        <w:tab/>
      </w:r>
    </w:p>
    <w:p w:rsidR="00161A6C" w:rsidRPr="001771B9" w:rsidRDefault="00161A6C" w:rsidP="00161A6C">
      <w:pPr>
        <w:pStyle w:val="ListParagraph"/>
        <w:numPr>
          <w:ilvl w:val="1"/>
          <w:numId w:val="2"/>
        </w:numPr>
        <w:rPr>
          <w:rFonts w:ascii="Gill Sans MT" w:hAnsi="Gill Sans MT"/>
          <w:b/>
          <w:szCs w:val="24"/>
        </w:rPr>
      </w:pPr>
      <w:r w:rsidRPr="001771B9">
        <w:rPr>
          <w:rFonts w:ascii="Gill Sans MT" w:hAnsi="Gill Sans MT"/>
          <w:szCs w:val="24"/>
        </w:rPr>
        <w:t xml:space="preserve">The next time you are visiting your child’s campus, stop into the career center office and pick up a </w:t>
      </w:r>
      <w:r w:rsidR="005F2E18" w:rsidRPr="001771B9">
        <w:rPr>
          <w:rFonts w:ascii="Gill Sans MT" w:hAnsi="Gill Sans MT"/>
          <w:szCs w:val="24"/>
        </w:rPr>
        <w:t xml:space="preserve">business card of one of the counselors. </w:t>
      </w:r>
    </w:p>
    <w:p w:rsidR="005F2E18" w:rsidRPr="001771B9" w:rsidRDefault="005F2E18" w:rsidP="00161A6C">
      <w:pPr>
        <w:pStyle w:val="ListParagraph"/>
        <w:numPr>
          <w:ilvl w:val="1"/>
          <w:numId w:val="2"/>
        </w:numPr>
        <w:rPr>
          <w:rFonts w:ascii="Gill Sans MT" w:hAnsi="Gill Sans MT"/>
          <w:b/>
          <w:szCs w:val="24"/>
        </w:rPr>
      </w:pPr>
      <w:r w:rsidRPr="001771B9">
        <w:rPr>
          <w:rFonts w:ascii="Gill Sans MT" w:hAnsi="Gill Sans MT"/>
          <w:szCs w:val="24"/>
        </w:rPr>
        <w:t xml:space="preserve">Then, when your child is feeling anxious or uneasy about their future, hand them the business card you picked up and tell them to call the number on the card for questions and concerns. </w:t>
      </w:r>
    </w:p>
    <w:p w:rsidR="005F2E18" w:rsidRPr="001771B9" w:rsidRDefault="005F2E18" w:rsidP="00161A6C">
      <w:pPr>
        <w:pStyle w:val="ListParagraph"/>
        <w:numPr>
          <w:ilvl w:val="1"/>
          <w:numId w:val="2"/>
        </w:numPr>
        <w:rPr>
          <w:rFonts w:ascii="Gill Sans MT" w:hAnsi="Gill Sans MT"/>
          <w:b/>
          <w:szCs w:val="24"/>
        </w:rPr>
      </w:pPr>
      <w:r w:rsidRPr="001771B9">
        <w:rPr>
          <w:rFonts w:ascii="Gill Sans MT" w:hAnsi="Gill Sans MT"/>
          <w:szCs w:val="24"/>
        </w:rPr>
        <w:t xml:space="preserve">The spring semester of freshman year is more of the time when your child will start using the career center, because the fall semester they are “settling in.” </w:t>
      </w:r>
    </w:p>
    <w:p w:rsidR="005F2E18" w:rsidRPr="001771B9" w:rsidRDefault="005F2E18" w:rsidP="00161A6C">
      <w:pPr>
        <w:pStyle w:val="ListParagraph"/>
        <w:numPr>
          <w:ilvl w:val="1"/>
          <w:numId w:val="2"/>
        </w:numPr>
        <w:rPr>
          <w:rFonts w:ascii="Gill Sans MT" w:hAnsi="Gill Sans MT"/>
          <w:b/>
          <w:szCs w:val="24"/>
        </w:rPr>
      </w:pPr>
      <w:r w:rsidRPr="001771B9">
        <w:rPr>
          <w:rFonts w:ascii="Gill Sans MT" w:hAnsi="Gill Sans MT"/>
          <w:szCs w:val="24"/>
        </w:rPr>
        <w:t>Many offices offer the following services that may be of help to your child: mock interview, a network of alumni willing to talk about their jobs and careers, a library of books on a wide range of careers, workshops on writing resumes and cover letters, a recruiting program, and individual advising.</w:t>
      </w:r>
    </w:p>
    <w:p w:rsidR="005F2E18" w:rsidRPr="001771B9" w:rsidRDefault="005F2E18" w:rsidP="005F2E18">
      <w:pPr>
        <w:rPr>
          <w:rFonts w:ascii="Gill Sans MT" w:hAnsi="Gill Sans MT"/>
          <w:sz w:val="2"/>
          <w:szCs w:val="24"/>
        </w:rPr>
      </w:pPr>
    </w:p>
    <w:p w:rsidR="005F2E18" w:rsidRPr="001771B9" w:rsidRDefault="005F2E18" w:rsidP="005F2E18">
      <w:pPr>
        <w:pStyle w:val="ListParagraph"/>
        <w:numPr>
          <w:ilvl w:val="0"/>
          <w:numId w:val="2"/>
        </w:numPr>
        <w:rPr>
          <w:rFonts w:ascii="Gill Sans MT" w:hAnsi="Gill Sans MT"/>
          <w:b/>
          <w:szCs w:val="24"/>
        </w:rPr>
      </w:pPr>
      <w:r w:rsidRPr="001771B9">
        <w:rPr>
          <w:rFonts w:ascii="Gill Sans MT" w:hAnsi="Gill Sans MT"/>
          <w:b/>
          <w:szCs w:val="24"/>
        </w:rPr>
        <w:t>Advise your child to write a resume</w:t>
      </w:r>
    </w:p>
    <w:p w:rsidR="005F2E18" w:rsidRPr="001771B9" w:rsidRDefault="005F2E18" w:rsidP="005F2E18">
      <w:pPr>
        <w:pStyle w:val="ListParagraph"/>
        <w:numPr>
          <w:ilvl w:val="1"/>
          <w:numId w:val="2"/>
        </w:numPr>
        <w:rPr>
          <w:rFonts w:ascii="Gill Sans MT" w:hAnsi="Gill Sans MT"/>
          <w:b/>
          <w:szCs w:val="24"/>
        </w:rPr>
      </w:pPr>
      <w:r w:rsidRPr="001771B9">
        <w:rPr>
          <w:rFonts w:ascii="Gill Sans MT" w:hAnsi="Gill Sans MT"/>
          <w:szCs w:val="24"/>
        </w:rPr>
        <w:t xml:space="preserve">Instructing your child to write a resume can be a rather “reality test” and can help them to figure out their weak spots that do require improvement. Suggest to your students to pick up sample resumes from the career office in order to help them write their own. </w:t>
      </w:r>
    </w:p>
    <w:p w:rsidR="005F2E18" w:rsidRPr="001771B9" w:rsidRDefault="005F2E18" w:rsidP="005F2E18">
      <w:pPr>
        <w:pStyle w:val="ListParagraph"/>
        <w:numPr>
          <w:ilvl w:val="1"/>
          <w:numId w:val="2"/>
        </w:numPr>
        <w:rPr>
          <w:rFonts w:ascii="Gill Sans MT" w:hAnsi="Gill Sans MT"/>
          <w:b/>
          <w:szCs w:val="24"/>
        </w:rPr>
      </w:pPr>
      <w:r w:rsidRPr="001771B9">
        <w:rPr>
          <w:rFonts w:ascii="Gill Sans MT" w:hAnsi="Gill Sans MT"/>
          <w:szCs w:val="24"/>
        </w:rPr>
        <w:t xml:space="preserve">You can offer your child to edit their resume, but for grammar, spelling, and content only, and then have them schedule an appointment with a professional from the career center. </w:t>
      </w:r>
    </w:p>
    <w:p w:rsidR="005F2E18" w:rsidRPr="001771B9" w:rsidRDefault="005F2E18" w:rsidP="005F2E18">
      <w:pPr>
        <w:rPr>
          <w:rFonts w:ascii="Gill Sans MT" w:hAnsi="Gill Sans MT"/>
          <w:b/>
          <w:sz w:val="2"/>
          <w:szCs w:val="24"/>
        </w:rPr>
      </w:pPr>
    </w:p>
    <w:p w:rsidR="005F2E18" w:rsidRPr="001771B9" w:rsidRDefault="005F2E18" w:rsidP="005F2E18">
      <w:pPr>
        <w:pStyle w:val="ListParagraph"/>
        <w:numPr>
          <w:ilvl w:val="0"/>
          <w:numId w:val="2"/>
        </w:numPr>
        <w:rPr>
          <w:rFonts w:ascii="Gill Sans MT" w:hAnsi="Gill Sans MT"/>
          <w:b/>
          <w:szCs w:val="24"/>
        </w:rPr>
      </w:pPr>
      <w:r w:rsidRPr="001771B9">
        <w:rPr>
          <w:rFonts w:ascii="Gill Sans MT" w:hAnsi="Gill Sans MT"/>
          <w:b/>
          <w:szCs w:val="24"/>
        </w:rPr>
        <w:t>Challenge your student to become “occupationally literate.”</w:t>
      </w:r>
    </w:p>
    <w:p w:rsidR="005F2E18" w:rsidRPr="001771B9" w:rsidRDefault="005F2E18" w:rsidP="005F2E18">
      <w:pPr>
        <w:pStyle w:val="ListParagraph"/>
        <w:numPr>
          <w:ilvl w:val="1"/>
          <w:numId w:val="2"/>
        </w:numPr>
        <w:rPr>
          <w:rFonts w:ascii="Gill Sans MT" w:hAnsi="Gill Sans MT"/>
          <w:szCs w:val="24"/>
        </w:rPr>
      </w:pPr>
      <w:r w:rsidRPr="001771B9">
        <w:rPr>
          <w:rFonts w:ascii="Gill Sans MT" w:hAnsi="Gill Sans MT"/>
          <w:szCs w:val="24"/>
        </w:rPr>
        <w:t xml:space="preserve">Talk to your child about if they have come up with any plans or ideas about what they want to do once they graduate college. </w:t>
      </w:r>
    </w:p>
    <w:p w:rsidR="005F2E18" w:rsidRPr="001771B9" w:rsidRDefault="005F2E18" w:rsidP="005F2E18">
      <w:pPr>
        <w:pStyle w:val="ListParagraph"/>
        <w:numPr>
          <w:ilvl w:val="1"/>
          <w:numId w:val="2"/>
        </w:numPr>
        <w:rPr>
          <w:rFonts w:ascii="Gill Sans MT" w:hAnsi="Gill Sans MT"/>
          <w:szCs w:val="24"/>
        </w:rPr>
      </w:pPr>
      <w:r w:rsidRPr="001771B9">
        <w:rPr>
          <w:rFonts w:ascii="Gill Sans MT" w:hAnsi="Gill Sans MT"/>
          <w:szCs w:val="24"/>
        </w:rPr>
        <w:t>If your child seems unsure about their future plans you can suggest the following:</w:t>
      </w:r>
    </w:p>
    <w:p w:rsidR="005F2E18" w:rsidRPr="001771B9" w:rsidRDefault="005F2E18" w:rsidP="005F2E18">
      <w:pPr>
        <w:pStyle w:val="ListParagraph"/>
        <w:numPr>
          <w:ilvl w:val="2"/>
          <w:numId w:val="2"/>
        </w:numPr>
        <w:rPr>
          <w:rFonts w:ascii="Gill Sans MT" w:hAnsi="Gill Sans MT"/>
          <w:szCs w:val="24"/>
        </w:rPr>
      </w:pPr>
      <w:r w:rsidRPr="001771B9">
        <w:rPr>
          <w:rFonts w:ascii="Gill Sans MT" w:hAnsi="Gill Sans MT"/>
          <w:szCs w:val="24"/>
        </w:rPr>
        <w:t xml:space="preserve">Taking a “self-assessment inventory,” such as the Myers-Briggs Type Indicator </w:t>
      </w:r>
    </w:p>
    <w:p w:rsidR="005F2E18" w:rsidRPr="001771B9" w:rsidRDefault="005F2E18" w:rsidP="005F2E18">
      <w:pPr>
        <w:pStyle w:val="ListParagraph"/>
        <w:numPr>
          <w:ilvl w:val="2"/>
          <w:numId w:val="2"/>
        </w:numPr>
        <w:rPr>
          <w:rFonts w:ascii="Gill Sans MT" w:hAnsi="Gill Sans MT"/>
          <w:szCs w:val="24"/>
        </w:rPr>
      </w:pPr>
      <w:r w:rsidRPr="001771B9">
        <w:rPr>
          <w:rFonts w:ascii="Gill Sans MT" w:hAnsi="Gill Sans MT"/>
          <w:szCs w:val="24"/>
        </w:rPr>
        <w:t>Talking to one of their favorite faculty members</w:t>
      </w:r>
    </w:p>
    <w:p w:rsidR="005F2E18" w:rsidRPr="001771B9" w:rsidRDefault="001C1D3D" w:rsidP="005F2E18">
      <w:pPr>
        <w:pStyle w:val="ListParagraph"/>
        <w:numPr>
          <w:ilvl w:val="2"/>
          <w:numId w:val="2"/>
        </w:numPr>
        <w:rPr>
          <w:rFonts w:ascii="Gill Sans MT" w:hAnsi="Gill Sans MT"/>
          <w:szCs w:val="24"/>
        </w:rPr>
      </w:pPr>
      <w:r w:rsidRPr="001771B9">
        <w:rPr>
          <w:rFonts w:ascii="Gill Sans MT" w:hAnsi="Gill Sans MT"/>
          <w:szCs w:val="24"/>
        </w:rPr>
        <w:t xml:space="preserve">Researching a variety of interesting career fields and employers </w:t>
      </w:r>
    </w:p>
    <w:p w:rsidR="001C1D3D" w:rsidRDefault="001C1D3D" w:rsidP="001C1D3D">
      <w:pPr>
        <w:rPr>
          <w:rFonts w:ascii="Gill Sans MT" w:hAnsi="Gill Sans MT"/>
          <w:sz w:val="2"/>
          <w:szCs w:val="24"/>
        </w:rPr>
      </w:pPr>
    </w:p>
    <w:p w:rsidR="001771B9" w:rsidRDefault="001771B9" w:rsidP="001C1D3D">
      <w:pPr>
        <w:rPr>
          <w:rFonts w:ascii="Gill Sans MT" w:hAnsi="Gill Sans MT"/>
          <w:sz w:val="2"/>
          <w:szCs w:val="24"/>
        </w:rPr>
      </w:pPr>
    </w:p>
    <w:p w:rsidR="001771B9" w:rsidRDefault="001771B9" w:rsidP="001C1D3D">
      <w:pPr>
        <w:rPr>
          <w:rFonts w:ascii="Gill Sans MT" w:hAnsi="Gill Sans MT"/>
          <w:sz w:val="2"/>
          <w:szCs w:val="24"/>
        </w:rPr>
      </w:pPr>
    </w:p>
    <w:p w:rsidR="001771B9" w:rsidRDefault="001771B9" w:rsidP="001C1D3D">
      <w:pPr>
        <w:rPr>
          <w:rFonts w:ascii="Gill Sans MT" w:hAnsi="Gill Sans MT"/>
          <w:sz w:val="2"/>
          <w:szCs w:val="24"/>
        </w:rPr>
      </w:pPr>
    </w:p>
    <w:p w:rsidR="001771B9" w:rsidRPr="001771B9" w:rsidRDefault="001771B9" w:rsidP="001C1D3D">
      <w:pPr>
        <w:rPr>
          <w:rFonts w:ascii="Gill Sans MT" w:hAnsi="Gill Sans MT"/>
          <w:sz w:val="2"/>
          <w:szCs w:val="24"/>
        </w:rPr>
      </w:pPr>
    </w:p>
    <w:p w:rsidR="001C1D3D" w:rsidRPr="001771B9" w:rsidRDefault="001C1D3D" w:rsidP="001C1D3D">
      <w:pPr>
        <w:pStyle w:val="ListParagraph"/>
        <w:numPr>
          <w:ilvl w:val="0"/>
          <w:numId w:val="2"/>
        </w:numPr>
        <w:rPr>
          <w:rFonts w:ascii="Gill Sans MT" w:hAnsi="Gill Sans MT"/>
          <w:b/>
          <w:szCs w:val="24"/>
        </w:rPr>
      </w:pPr>
      <w:r w:rsidRPr="001771B9">
        <w:rPr>
          <w:rFonts w:ascii="Gill Sans MT" w:hAnsi="Gill Sans MT"/>
          <w:b/>
          <w:szCs w:val="24"/>
        </w:rPr>
        <w:lastRenderedPageBreak/>
        <w:t xml:space="preserve">Emphasize the importance of internships </w:t>
      </w:r>
    </w:p>
    <w:p w:rsidR="001C1D3D" w:rsidRPr="001771B9" w:rsidRDefault="001771B9" w:rsidP="001C1D3D">
      <w:pPr>
        <w:pStyle w:val="ListParagraph"/>
        <w:numPr>
          <w:ilvl w:val="1"/>
          <w:numId w:val="2"/>
        </w:numPr>
        <w:rPr>
          <w:rFonts w:ascii="Gill Sans MT" w:hAnsi="Gill Sans MT"/>
          <w:szCs w:val="24"/>
        </w:rPr>
      </w:pPr>
      <w:r>
        <w:rPr>
          <w:rFonts w:ascii="Gill Sans MT" w:hAnsi="Gill Sans MT"/>
          <w:szCs w:val="24"/>
        </w:rPr>
        <w:t xml:space="preserve">Gaining experience in a field of interest before graduation will help students secure jobs after graduation. </w:t>
      </w:r>
      <w:r w:rsidR="001C1D3D" w:rsidRPr="001771B9">
        <w:rPr>
          <w:rFonts w:ascii="Gill Sans MT" w:hAnsi="Gill Sans MT"/>
          <w:szCs w:val="24"/>
        </w:rPr>
        <w:t xml:space="preserve"> </w:t>
      </w:r>
    </w:p>
    <w:p w:rsidR="00DA0D26" w:rsidRPr="001771B9" w:rsidRDefault="001771B9" w:rsidP="00DA0D26">
      <w:pPr>
        <w:pStyle w:val="ListParagraph"/>
        <w:numPr>
          <w:ilvl w:val="1"/>
          <w:numId w:val="2"/>
        </w:numPr>
        <w:rPr>
          <w:rFonts w:ascii="Gill Sans MT" w:hAnsi="Gill Sans MT"/>
          <w:szCs w:val="24"/>
        </w:rPr>
      </w:pPr>
      <w:r>
        <w:rPr>
          <w:rFonts w:ascii="Gill Sans MT" w:hAnsi="Gill Sans MT"/>
          <w:szCs w:val="24"/>
        </w:rPr>
        <w:t xml:space="preserve">It is also a good idea for your student to </w:t>
      </w:r>
      <w:r w:rsidR="00DA0D26" w:rsidRPr="001771B9">
        <w:rPr>
          <w:rFonts w:ascii="Gill Sans MT" w:hAnsi="Gill Sans MT"/>
          <w:szCs w:val="24"/>
        </w:rPr>
        <w:t>sample career options by trying out summer employment opportunities or volunteer work.</w:t>
      </w:r>
    </w:p>
    <w:p w:rsidR="00DA0D26" w:rsidRPr="001771B9" w:rsidRDefault="00DA0D26" w:rsidP="00DA0D26">
      <w:pPr>
        <w:pStyle w:val="ListParagraph"/>
        <w:numPr>
          <w:ilvl w:val="1"/>
          <w:numId w:val="2"/>
        </w:numPr>
        <w:rPr>
          <w:rFonts w:ascii="Gill Sans MT" w:hAnsi="Gill Sans MT"/>
          <w:szCs w:val="24"/>
        </w:rPr>
      </w:pPr>
      <w:r w:rsidRPr="001771B9">
        <w:rPr>
          <w:rFonts w:ascii="Gill Sans MT" w:hAnsi="Gill Sans MT"/>
          <w:szCs w:val="24"/>
        </w:rPr>
        <w:t>Why should your child get an internship?</w:t>
      </w:r>
    </w:p>
    <w:p w:rsidR="00DA0D26" w:rsidRPr="001771B9" w:rsidRDefault="00DA0D26" w:rsidP="00DA0D26">
      <w:pPr>
        <w:pStyle w:val="ListParagraph"/>
        <w:numPr>
          <w:ilvl w:val="2"/>
          <w:numId w:val="2"/>
        </w:numPr>
        <w:rPr>
          <w:rFonts w:ascii="Gill Sans MT" w:hAnsi="Gill Sans MT"/>
          <w:szCs w:val="24"/>
        </w:rPr>
      </w:pPr>
      <w:r w:rsidRPr="001771B9">
        <w:rPr>
          <w:rFonts w:ascii="Gill Sans MT" w:hAnsi="Gill Sans MT"/>
          <w:szCs w:val="24"/>
        </w:rPr>
        <w:t>Employers are interested in communication, problem-solving, and administrative skills. These can be developed through internships</w:t>
      </w:r>
      <w:r w:rsidR="001D628C" w:rsidRPr="001771B9">
        <w:rPr>
          <w:rFonts w:ascii="Gill Sans MT" w:hAnsi="Gill Sans MT"/>
          <w:szCs w:val="24"/>
        </w:rPr>
        <w:t>.</w:t>
      </w:r>
    </w:p>
    <w:p w:rsidR="001D628C" w:rsidRPr="001771B9" w:rsidRDefault="001D628C" w:rsidP="00DA0D26">
      <w:pPr>
        <w:pStyle w:val="ListParagraph"/>
        <w:numPr>
          <w:ilvl w:val="2"/>
          <w:numId w:val="2"/>
        </w:numPr>
        <w:rPr>
          <w:rFonts w:ascii="Gill Sans MT" w:hAnsi="Gill Sans MT"/>
          <w:szCs w:val="24"/>
        </w:rPr>
      </w:pPr>
      <w:r w:rsidRPr="001771B9">
        <w:rPr>
          <w:rFonts w:ascii="Gill Sans MT" w:hAnsi="Gill Sans MT"/>
          <w:szCs w:val="24"/>
        </w:rPr>
        <w:t>Most employers tend to want to see experience on a student’s resume. When they see this, they often will hire the student from the internship program.</w:t>
      </w:r>
    </w:p>
    <w:p w:rsidR="001D628C" w:rsidRPr="001771B9" w:rsidRDefault="001D628C" w:rsidP="00DA0D26">
      <w:pPr>
        <w:pStyle w:val="ListParagraph"/>
        <w:numPr>
          <w:ilvl w:val="2"/>
          <w:numId w:val="2"/>
        </w:numPr>
        <w:rPr>
          <w:rFonts w:ascii="Gill Sans MT" w:hAnsi="Gill Sans MT"/>
          <w:szCs w:val="24"/>
        </w:rPr>
      </w:pPr>
      <w:r w:rsidRPr="001771B9">
        <w:rPr>
          <w:rFonts w:ascii="Gill Sans MT" w:hAnsi="Gill Sans MT"/>
          <w:szCs w:val="24"/>
        </w:rPr>
        <w:t>Just because your child has a good GPA, does not mean that they are in the clear. EXPERIENCE is IMPORTANT!</w:t>
      </w:r>
    </w:p>
    <w:p w:rsidR="001D628C" w:rsidRPr="001771B9" w:rsidRDefault="001D628C" w:rsidP="00DA0D26">
      <w:pPr>
        <w:pStyle w:val="ListParagraph"/>
        <w:numPr>
          <w:ilvl w:val="2"/>
          <w:numId w:val="2"/>
        </w:numPr>
        <w:rPr>
          <w:rFonts w:ascii="Gill Sans MT" w:hAnsi="Gill Sans MT"/>
          <w:szCs w:val="24"/>
        </w:rPr>
      </w:pPr>
      <w:r w:rsidRPr="001771B9">
        <w:rPr>
          <w:rFonts w:ascii="Gill Sans MT" w:hAnsi="Gill Sans MT"/>
          <w:szCs w:val="24"/>
        </w:rPr>
        <w:t>If your child has a strong letter of recommendation from their internship supervisor, then an interview is likely to follow.</w:t>
      </w:r>
    </w:p>
    <w:p w:rsidR="001D628C" w:rsidRPr="001771B9" w:rsidRDefault="001D628C" w:rsidP="001D628C">
      <w:pPr>
        <w:rPr>
          <w:rFonts w:ascii="Gill Sans MT" w:hAnsi="Gill Sans MT"/>
          <w:sz w:val="2"/>
          <w:szCs w:val="24"/>
        </w:rPr>
      </w:pPr>
    </w:p>
    <w:p w:rsidR="001D628C" w:rsidRPr="001771B9" w:rsidRDefault="001D628C" w:rsidP="001D628C">
      <w:pPr>
        <w:pStyle w:val="ListParagraph"/>
        <w:numPr>
          <w:ilvl w:val="0"/>
          <w:numId w:val="2"/>
        </w:numPr>
        <w:rPr>
          <w:rFonts w:ascii="Gill Sans MT" w:hAnsi="Gill Sans MT"/>
          <w:b/>
          <w:szCs w:val="24"/>
        </w:rPr>
      </w:pPr>
      <w:r w:rsidRPr="001771B9">
        <w:rPr>
          <w:rFonts w:ascii="Gill Sans MT" w:hAnsi="Gill Sans MT"/>
          <w:b/>
          <w:szCs w:val="24"/>
        </w:rPr>
        <w:t>Encourage extracurricular activities</w:t>
      </w:r>
    </w:p>
    <w:p w:rsidR="001D628C" w:rsidRPr="001771B9" w:rsidRDefault="001D628C" w:rsidP="001D628C">
      <w:pPr>
        <w:pStyle w:val="ListParagraph"/>
        <w:numPr>
          <w:ilvl w:val="1"/>
          <w:numId w:val="2"/>
        </w:numPr>
        <w:rPr>
          <w:rFonts w:ascii="Gill Sans MT" w:hAnsi="Gill Sans MT"/>
          <w:szCs w:val="24"/>
        </w:rPr>
      </w:pPr>
      <w:r w:rsidRPr="001771B9">
        <w:rPr>
          <w:rFonts w:ascii="Gill Sans MT" w:hAnsi="Gill Sans MT"/>
          <w:szCs w:val="24"/>
        </w:rPr>
        <w:t>In order for your child to get the “full effect” of college, it is important for them to get involved on campus non-academically.</w:t>
      </w:r>
    </w:p>
    <w:p w:rsidR="001D628C" w:rsidRPr="001771B9" w:rsidRDefault="001D628C" w:rsidP="001D628C">
      <w:pPr>
        <w:pStyle w:val="ListParagraph"/>
        <w:numPr>
          <w:ilvl w:val="1"/>
          <w:numId w:val="2"/>
        </w:numPr>
        <w:rPr>
          <w:rFonts w:ascii="Gill Sans MT" w:hAnsi="Gill Sans MT"/>
          <w:szCs w:val="24"/>
        </w:rPr>
      </w:pPr>
      <w:r w:rsidRPr="001771B9">
        <w:rPr>
          <w:rFonts w:ascii="Gill Sans MT" w:hAnsi="Gill Sans MT"/>
          <w:szCs w:val="24"/>
        </w:rPr>
        <w:t>Interpersonal and leadership skills are often developed from extracurricular activities.</w:t>
      </w:r>
    </w:p>
    <w:p w:rsidR="001D628C" w:rsidRPr="001771B9" w:rsidRDefault="001D628C" w:rsidP="001D628C">
      <w:pPr>
        <w:rPr>
          <w:rFonts w:ascii="Gill Sans MT" w:hAnsi="Gill Sans MT"/>
          <w:sz w:val="2"/>
          <w:szCs w:val="24"/>
        </w:rPr>
      </w:pPr>
    </w:p>
    <w:p w:rsidR="001D628C" w:rsidRPr="001771B9" w:rsidRDefault="001D628C" w:rsidP="001D628C">
      <w:pPr>
        <w:pStyle w:val="ListParagraph"/>
        <w:numPr>
          <w:ilvl w:val="0"/>
          <w:numId w:val="2"/>
        </w:numPr>
        <w:rPr>
          <w:rFonts w:ascii="Gill Sans MT" w:hAnsi="Gill Sans MT"/>
          <w:b/>
          <w:szCs w:val="24"/>
        </w:rPr>
      </w:pPr>
      <w:r w:rsidRPr="001771B9">
        <w:rPr>
          <w:rFonts w:ascii="Gill Sans MT" w:hAnsi="Gill Sans MT"/>
          <w:b/>
          <w:szCs w:val="24"/>
        </w:rPr>
        <w:t>Help your student to stay up-to-date with current events</w:t>
      </w:r>
    </w:p>
    <w:p w:rsidR="001D628C" w:rsidRPr="001771B9" w:rsidRDefault="001D628C" w:rsidP="001D628C">
      <w:pPr>
        <w:pStyle w:val="ListParagraph"/>
        <w:numPr>
          <w:ilvl w:val="1"/>
          <w:numId w:val="2"/>
        </w:numPr>
        <w:rPr>
          <w:rFonts w:ascii="Gill Sans MT" w:hAnsi="Gill Sans MT"/>
          <w:szCs w:val="24"/>
        </w:rPr>
      </w:pPr>
      <w:r w:rsidRPr="001771B9">
        <w:rPr>
          <w:rFonts w:ascii="Gill Sans MT" w:hAnsi="Gill Sans MT"/>
          <w:szCs w:val="24"/>
        </w:rPr>
        <w:t xml:space="preserve">Employers really want students to know what is happening around them; so, encourage them to watch the news or read </w:t>
      </w:r>
      <w:r w:rsidRPr="001771B9">
        <w:rPr>
          <w:rFonts w:ascii="Gill Sans MT" w:hAnsi="Gill Sans MT"/>
          <w:i/>
          <w:szCs w:val="24"/>
        </w:rPr>
        <w:t>The New York Times</w:t>
      </w:r>
      <w:r w:rsidRPr="001771B9">
        <w:rPr>
          <w:rFonts w:ascii="Gill Sans MT" w:hAnsi="Gill Sans MT"/>
          <w:szCs w:val="24"/>
        </w:rPr>
        <w:t xml:space="preserve"> during any free time that they may have. </w:t>
      </w:r>
    </w:p>
    <w:p w:rsidR="001D628C" w:rsidRPr="001771B9" w:rsidRDefault="001D628C" w:rsidP="001D628C">
      <w:pPr>
        <w:rPr>
          <w:rFonts w:ascii="Gill Sans MT" w:hAnsi="Gill Sans MT"/>
          <w:sz w:val="2"/>
          <w:szCs w:val="24"/>
        </w:rPr>
      </w:pPr>
    </w:p>
    <w:p w:rsidR="001D628C" w:rsidRPr="001771B9" w:rsidRDefault="001D628C" w:rsidP="001D628C">
      <w:pPr>
        <w:pStyle w:val="ListParagraph"/>
        <w:numPr>
          <w:ilvl w:val="0"/>
          <w:numId w:val="2"/>
        </w:numPr>
        <w:rPr>
          <w:rFonts w:ascii="Gill Sans MT" w:hAnsi="Gill Sans MT"/>
          <w:b/>
          <w:szCs w:val="24"/>
        </w:rPr>
      </w:pPr>
      <w:r w:rsidRPr="001771B9">
        <w:rPr>
          <w:rFonts w:ascii="Gill Sans MT" w:hAnsi="Gill Sans MT"/>
          <w:b/>
          <w:szCs w:val="24"/>
        </w:rPr>
        <w:t>Explain the value of networking</w:t>
      </w:r>
    </w:p>
    <w:p w:rsidR="001D628C" w:rsidRPr="001771B9" w:rsidRDefault="001D628C" w:rsidP="001D628C">
      <w:pPr>
        <w:pStyle w:val="ListParagraph"/>
        <w:numPr>
          <w:ilvl w:val="1"/>
          <w:numId w:val="2"/>
        </w:numPr>
        <w:rPr>
          <w:rFonts w:ascii="Gill Sans MT" w:hAnsi="Gill Sans MT"/>
          <w:szCs w:val="24"/>
        </w:rPr>
      </w:pPr>
      <w:r w:rsidRPr="001771B9">
        <w:rPr>
          <w:rFonts w:ascii="Gill Sans MT" w:hAnsi="Gill Sans MT"/>
          <w:szCs w:val="24"/>
        </w:rPr>
        <w:t xml:space="preserve">It will be beneficial to not only you, but to your child, if you introduce your child to professionals </w:t>
      </w:r>
      <w:r w:rsidR="00C106F3" w:rsidRPr="001771B9">
        <w:rPr>
          <w:rFonts w:ascii="Gill Sans MT" w:hAnsi="Gill Sans MT"/>
          <w:szCs w:val="24"/>
        </w:rPr>
        <w:t xml:space="preserve">that you may know who are in career fields that your child may be interested in. </w:t>
      </w:r>
    </w:p>
    <w:p w:rsidR="00C106F3" w:rsidRPr="001771B9" w:rsidRDefault="00C106F3" w:rsidP="001D628C">
      <w:pPr>
        <w:pStyle w:val="ListParagraph"/>
        <w:numPr>
          <w:ilvl w:val="1"/>
          <w:numId w:val="2"/>
        </w:numPr>
        <w:rPr>
          <w:rFonts w:ascii="Gill Sans MT" w:hAnsi="Gill Sans MT"/>
          <w:szCs w:val="24"/>
        </w:rPr>
      </w:pPr>
      <w:r w:rsidRPr="001771B9">
        <w:rPr>
          <w:rFonts w:ascii="Gill Sans MT" w:hAnsi="Gill Sans MT"/>
          <w:szCs w:val="24"/>
        </w:rPr>
        <w:t>If you do not have those types of connections, encourage your child to contact people in personal and professional networks for summer jobs.</w:t>
      </w:r>
    </w:p>
    <w:p w:rsidR="00C106F3" w:rsidRPr="001771B9" w:rsidRDefault="00C106F3" w:rsidP="001D628C">
      <w:pPr>
        <w:pStyle w:val="ListParagraph"/>
        <w:numPr>
          <w:ilvl w:val="1"/>
          <w:numId w:val="2"/>
        </w:numPr>
        <w:rPr>
          <w:rFonts w:ascii="Gill Sans MT" w:hAnsi="Gill Sans MT"/>
          <w:szCs w:val="24"/>
        </w:rPr>
      </w:pPr>
      <w:r w:rsidRPr="001771B9">
        <w:rPr>
          <w:rFonts w:ascii="Gill Sans MT" w:hAnsi="Gill Sans MT"/>
          <w:szCs w:val="24"/>
        </w:rPr>
        <w:t>It is also important that you encourage your child to “shadow” someone in the career field they may be interested in so that they can increase their awareness of the field they may want to pursue a career in.</w:t>
      </w:r>
    </w:p>
    <w:p w:rsidR="00C106F3" w:rsidRPr="001771B9" w:rsidRDefault="00C106F3" w:rsidP="00C106F3">
      <w:pPr>
        <w:rPr>
          <w:rFonts w:ascii="Gill Sans MT" w:hAnsi="Gill Sans MT"/>
          <w:sz w:val="2"/>
          <w:szCs w:val="24"/>
        </w:rPr>
      </w:pPr>
    </w:p>
    <w:p w:rsidR="00C106F3" w:rsidRPr="001771B9" w:rsidRDefault="00C106F3" w:rsidP="00C106F3">
      <w:pPr>
        <w:pStyle w:val="ListParagraph"/>
        <w:numPr>
          <w:ilvl w:val="0"/>
          <w:numId w:val="2"/>
        </w:numPr>
        <w:rPr>
          <w:rFonts w:ascii="Gill Sans MT" w:hAnsi="Gill Sans MT"/>
          <w:b/>
          <w:szCs w:val="24"/>
        </w:rPr>
      </w:pPr>
      <w:r w:rsidRPr="001771B9">
        <w:rPr>
          <w:rFonts w:ascii="Gill Sans MT" w:hAnsi="Gill Sans MT"/>
          <w:b/>
          <w:szCs w:val="24"/>
        </w:rPr>
        <w:t>Help the career center</w:t>
      </w:r>
    </w:p>
    <w:p w:rsidR="005F2E18" w:rsidRPr="001771B9" w:rsidRDefault="00C106F3" w:rsidP="005F2E18">
      <w:pPr>
        <w:pStyle w:val="ListParagraph"/>
        <w:numPr>
          <w:ilvl w:val="1"/>
          <w:numId w:val="2"/>
        </w:numPr>
        <w:rPr>
          <w:rFonts w:ascii="Gill Sans MT" w:hAnsi="Gill Sans MT"/>
          <w:szCs w:val="24"/>
        </w:rPr>
      </w:pPr>
      <w:r w:rsidRPr="001771B9">
        <w:rPr>
          <w:rFonts w:ascii="Gill Sans MT" w:hAnsi="Gill Sans MT"/>
          <w:szCs w:val="24"/>
        </w:rPr>
        <w:t xml:space="preserve">Call </w:t>
      </w:r>
      <w:r w:rsidR="001771B9">
        <w:rPr>
          <w:rFonts w:ascii="Gill Sans MT" w:hAnsi="Gill Sans MT"/>
          <w:szCs w:val="24"/>
        </w:rPr>
        <w:t>the Student Career Development office at (740) 351-3027</w:t>
      </w:r>
      <w:r w:rsidRPr="001771B9">
        <w:rPr>
          <w:rFonts w:ascii="Gill Sans MT" w:hAnsi="Gill Sans MT"/>
          <w:szCs w:val="24"/>
        </w:rPr>
        <w:t xml:space="preserve"> when your job has an ope</w:t>
      </w:r>
      <w:bookmarkStart w:id="0" w:name="_GoBack"/>
      <w:bookmarkEnd w:id="0"/>
      <w:r w:rsidRPr="001771B9">
        <w:rPr>
          <w:rFonts w:ascii="Gill Sans MT" w:hAnsi="Gill Sans MT"/>
          <w:szCs w:val="24"/>
        </w:rPr>
        <w:t>n internship, summer, part-time, or full-time job opening.</w:t>
      </w:r>
    </w:p>
    <w:sectPr w:rsidR="005F2E18" w:rsidRPr="001771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8D" w:rsidRDefault="00685E8D" w:rsidP="00464158">
      <w:pPr>
        <w:spacing w:after="0"/>
      </w:pPr>
      <w:r>
        <w:separator/>
      </w:r>
    </w:p>
  </w:endnote>
  <w:endnote w:type="continuationSeparator" w:id="0">
    <w:p w:rsidR="00685E8D" w:rsidRDefault="00685E8D" w:rsidP="004641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58" w:rsidRDefault="00464158">
    <w:pPr>
      <w:pStyle w:val="Footer"/>
    </w:pPr>
    <w:r>
      <w:rPr>
        <w:noProof/>
        <w:szCs w:val="24"/>
      </w:rPr>
      <mc:AlternateContent>
        <mc:Choice Requires="wps">
          <w:drawing>
            <wp:anchor distT="36576" distB="36576" distL="36576" distR="36576" simplePos="0" relativeHeight="251658240" behindDoc="0" locked="0" layoutInCell="1" allowOverlap="1">
              <wp:simplePos x="0" y="0"/>
              <wp:positionH relativeFrom="column">
                <wp:posOffset>-904875</wp:posOffset>
              </wp:positionH>
              <wp:positionV relativeFrom="paragraph">
                <wp:posOffset>13334</wp:posOffset>
              </wp:positionV>
              <wp:extent cx="7714615" cy="561975"/>
              <wp:effectExtent l="0" t="0" r="6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4615"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4158" w:rsidRDefault="00464158" w:rsidP="00464158">
                          <w:pPr>
                            <w:widowControl w:val="0"/>
                            <w:spacing w:after="120"/>
                            <w:jc w:val="center"/>
                            <w:rPr>
                              <w:sz w:val="22"/>
                            </w:rPr>
                          </w:pPr>
                          <w:r>
                            <w:rPr>
                              <w:sz w:val="22"/>
                            </w:rPr>
                            <w:t xml:space="preserve">STUDENT CAREER DEVELOPMENT </w:t>
                          </w:r>
                          <w:r>
                            <w:rPr>
                              <w:rFonts w:ascii="Book Antiqua" w:hAnsi="Book Antiqua"/>
                              <w:sz w:val="22"/>
                            </w:rPr>
                            <w:t>|</w:t>
                          </w:r>
                          <w:r>
                            <w:rPr>
                              <w:sz w:val="22"/>
                            </w:rPr>
                            <w:t xml:space="preserve"> SHAWNEE STATE UNIVERSITY</w:t>
                          </w:r>
                        </w:p>
                        <w:p w:rsidR="00464158" w:rsidRDefault="00464158" w:rsidP="00464158">
                          <w:pPr>
                            <w:widowControl w:val="0"/>
                            <w:spacing w:after="120"/>
                            <w:jc w:val="center"/>
                            <w:rPr>
                              <w:sz w:val="22"/>
                            </w:rPr>
                          </w:pPr>
                          <w:r>
                            <w:rPr>
                              <w:sz w:val="22"/>
                            </w:rPr>
                            <w:t xml:space="preserve">ADMIN 036 </w:t>
                          </w:r>
                          <w:r>
                            <w:rPr>
                              <w:rFonts w:ascii="Book Antiqua" w:hAnsi="Book Antiqua"/>
                              <w:sz w:val="22"/>
                            </w:rPr>
                            <w:t>|</w:t>
                          </w:r>
                          <w:r>
                            <w:rPr>
                              <w:sz w:val="22"/>
                            </w:rPr>
                            <w:t xml:space="preserve"> (740) 351-3027 | CAREER</w:t>
                          </w:r>
                          <w:r>
                            <w:rPr>
                              <w:sz w:val="22"/>
                            </w:rPr>
                            <w:t>S</w:t>
                          </w:r>
                          <w:r>
                            <w:rPr>
                              <w:sz w:val="22"/>
                            </w:rPr>
                            <w:t>@SHAWNEE.EDU</w:t>
                          </w:r>
                          <w:r>
                            <w:rPr>
                              <w:sz w:val="2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25pt;margin-top:1.05pt;width:607.45pt;height:44.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" filled="f" stroked="f" strokecolor="black [0]" insetpen="t">
              <v:textbox inset="2.88pt,2.88pt,2.88pt,2.88pt">
                <w:txbxContent>
                  <w:p w:rsidR="00464158" w:rsidRDefault="00464158" w:rsidP="00464158">
                    <w:pPr>
                      <w:widowControl w:val="0"/>
                      <w:spacing w:after="120"/>
                      <w:jc w:val="center"/>
                      <w:rPr>
                        <w:sz w:val="22"/>
                      </w:rPr>
                    </w:pPr>
                    <w:r>
                      <w:rPr>
                        <w:sz w:val="22"/>
                      </w:rPr>
                      <w:t xml:space="preserve">STUDENT CAREER DEVELOPMENT </w:t>
                    </w:r>
                    <w:r>
                      <w:rPr>
                        <w:rFonts w:ascii="Book Antiqua" w:hAnsi="Book Antiqua"/>
                        <w:sz w:val="22"/>
                      </w:rPr>
                      <w:t>|</w:t>
                    </w:r>
                    <w:r>
                      <w:rPr>
                        <w:sz w:val="22"/>
                      </w:rPr>
                      <w:t xml:space="preserve"> SHAWNEE STATE UNIVERSITY</w:t>
                    </w:r>
                  </w:p>
                  <w:p w:rsidR="00464158" w:rsidRDefault="00464158" w:rsidP="00464158">
                    <w:pPr>
                      <w:widowControl w:val="0"/>
                      <w:spacing w:after="120"/>
                      <w:jc w:val="center"/>
                      <w:rPr>
                        <w:sz w:val="22"/>
                      </w:rPr>
                    </w:pPr>
                    <w:r>
                      <w:rPr>
                        <w:sz w:val="22"/>
                      </w:rPr>
                      <w:t xml:space="preserve">ADMIN 036 </w:t>
                    </w:r>
                    <w:r>
                      <w:rPr>
                        <w:rFonts w:ascii="Book Antiqua" w:hAnsi="Book Antiqua"/>
                        <w:sz w:val="22"/>
                      </w:rPr>
                      <w:t>|</w:t>
                    </w:r>
                    <w:r>
                      <w:rPr>
                        <w:sz w:val="22"/>
                      </w:rPr>
                      <w:t xml:space="preserve"> (740) 351-3027 | CAREER</w:t>
                    </w:r>
                    <w:r>
                      <w:rPr>
                        <w:sz w:val="22"/>
                      </w:rPr>
                      <w:t>S</w:t>
                    </w:r>
                    <w:r>
                      <w:rPr>
                        <w:sz w:val="22"/>
                      </w:rPr>
                      <w:t>@SHAWNEE.EDU</w:t>
                    </w:r>
                    <w:r>
                      <w:rPr>
                        <w:sz w:val="22"/>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8D" w:rsidRDefault="00685E8D" w:rsidP="00464158">
      <w:pPr>
        <w:spacing w:after="0"/>
      </w:pPr>
      <w:r>
        <w:separator/>
      </w:r>
    </w:p>
  </w:footnote>
  <w:footnote w:type="continuationSeparator" w:id="0">
    <w:p w:rsidR="00685E8D" w:rsidRDefault="00685E8D" w:rsidP="004641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B5927"/>
    <w:multiLevelType w:val="hybridMultilevel"/>
    <w:tmpl w:val="75BC41BC"/>
    <w:lvl w:ilvl="0" w:tplc="04090011">
      <w:start w:val="1"/>
      <w:numFmt w:val="decimal"/>
      <w:lvlText w:val="%1)"/>
      <w:lvlJc w:val="left"/>
      <w:pPr>
        <w:ind w:left="720" w:hanging="360"/>
      </w:pPr>
      <w:rPr>
        <w:rFonts w:hint="default"/>
      </w:rPr>
    </w:lvl>
    <w:lvl w:ilvl="1" w:tplc="51AA4C5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94899"/>
    <w:multiLevelType w:val="hybridMultilevel"/>
    <w:tmpl w:val="E91C5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BC"/>
    <w:rsid w:val="00161A6C"/>
    <w:rsid w:val="001771B9"/>
    <w:rsid w:val="001C1D3D"/>
    <w:rsid w:val="001D628C"/>
    <w:rsid w:val="002441BC"/>
    <w:rsid w:val="00406EB6"/>
    <w:rsid w:val="00464158"/>
    <w:rsid w:val="005F2E18"/>
    <w:rsid w:val="00685E8D"/>
    <w:rsid w:val="00B52632"/>
    <w:rsid w:val="00C106F3"/>
    <w:rsid w:val="00DA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A6C"/>
    <w:pPr>
      <w:ind w:left="720"/>
      <w:contextualSpacing/>
    </w:pPr>
  </w:style>
  <w:style w:type="paragraph" w:styleId="Header">
    <w:name w:val="header"/>
    <w:basedOn w:val="Normal"/>
    <w:link w:val="HeaderChar"/>
    <w:uiPriority w:val="99"/>
    <w:unhideWhenUsed/>
    <w:rsid w:val="00464158"/>
    <w:pPr>
      <w:tabs>
        <w:tab w:val="center" w:pos="4680"/>
        <w:tab w:val="right" w:pos="9360"/>
      </w:tabs>
      <w:spacing w:after="0"/>
    </w:pPr>
  </w:style>
  <w:style w:type="character" w:customStyle="1" w:styleId="HeaderChar">
    <w:name w:val="Header Char"/>
    <w:basedOn w:val="DefaultParagraphFont"/>
    <w:link w:val="Header"/>
    <w:uiPriority w:val="99"/>
    <w:rsid w:val="00464158"/>
  </w:style>
  <w:style w:type="paragraph" w:styleId="Footer">
    <w:name w:val="footer"/>
    <w:basedOn w:val="Normal"/>
    <w:link w:val="FooterChar"/>
    <w:uiPriority w:val="99"/>
    <w:unhideWhenUsed/>
    <w:rsid w:val="00464158"/>
    <w:pPr>
      <w:tabs>
        <w:tab w:val="center" w:pos="4680"/>
        <w:tab w:val="right" w:pos="9360"/>
      </w:tabs>
      <w:spacing w:after="0"/>
    </w:pPr>
  </w:style>
  <w:style w:type="character" w:customStyle="1" w:styleId="FooterChar">
    <w:name w:val="Footer Char"/>
    <w:basedOn w:val="DefaultParagraphFont"/>
    <w:link w:val="Footer"/>
    <w:uiPriority w:val="99"/>
    <w:rsid w:val="00464158"/>
  </w:style>
  <w:style w:type="character" w:styleId="Hyperlink">
    <w:name w:val="Hyperlink"/>
    <w:basedOn w:val="DefaultParagraphFont"/>
    <w:uiPriority w:val="99"/>
    <w:unhideWhenUsed/>
    <w:rsid w:val="004641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A6C"/>
    <w:pPr>
      <w:ind w:left="720"/>
      <w:contextualSpacing/>
    </w:pPr>
  </w:style>
  <w:style w:type="paragraph" w:styleId="Header">
    <w:name w:val="header"/>
    <w:basedOn w:val="Normal"/>
    <w:link w:val="HeaderChar"/>
    <w:uiPriority w:val="99"/>
    <w:unhideWhenUsed/>
    <w:rsid w:val="00464158"/>
    <w:pPr>
      <w:tabs>
        <w:tab w:val="center" w:pos="4680"/>
        <w:tab w:val="right" w:pos="9360"/>
      </w:tabs>
      <w:spacing w:after="0"/>
    </w:pPr>
  </w:style>
  <w:style w:type="character" w:customStyle="1" w:styleId="HeaderChar">
    <w:name w:val="Header Char"/>
    <w:basedOn w:val="DefaultParagraphFont"/>
    <w:link w:val="Header"/>
    <w:uiPriority w:val="99"/>
    <w:rsid w:val="00464158"/>
  </w:style>
  <w:style w:type="paragraph" w:styleId="Footer">
    <w:name w:val="footer"/>
    <w:basedOn w:val="Normal"/>
    <w:link w:val="FooterChar"/>
    <w:uiPriority w:val="99"/>
    <w:unhideWhenUsed/>
    <w:rsid w:val="00464158"/>
    <w:pPr>
      <w:tabs>
        <w:tab w:val="center" w:pos="4680"/>
        <w:tab w:val="right" w:pos="9360"/>
      </w:tabs>
      <w:spacing w:after="0"/>
    </w:pPr>
  </w:style>
  <w:style w:type="character" w:customStyle="1" w:styleId="FooterChar">
    <w:name w:val="Footer Char"/>
    <w:basedOn w:val="DefaultParagraphFont"/>
    <w:link w:val="Footer"/>
    <w:uiPriority w:val="99"/>
    <w:rsid w:val="00464158"/>
  </w:style>
  <w:style w:type="character" w:styleId="Hyperlink">
    <w:name w:val="Hyperlink"/>
    <w:basedOn w:val="DefaultParagraphFont"/>
    <w:uiPriority w:val="99"/>
    <w:unhideWhenUsed/>
    <w:rsid w:val="00464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PeerCareer</dc:creator>
  <cp:lastModifiedBy>PeerCareer</cp:lastModifiedBy>
  <cp:revision>3</cp:revision>
  <dcterms:created xsi:type="dcterms:W3CDTF">2016-05-03T14:13:00Z</dcterms:created>
  <dcterms:modified xsi:type="dcterms:W3CDTF">2016-05-03T14:15:00Z</dcterms:modified>
</cp:coreProperties>
</file>